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3CD" w:rsidRPr="0067722D" w:rsidRDefault="00D70405">
      <w:pPr>
        <w:jc w:val="center"/>
        <w:rPr>
          <w:rFonts w:asciiTheme="majorEastAsia" w:eastAsiaTheme="majorEastAsia" w:hAnsiTheme="majorEastAsia"/>
          <w:b/>
          <w:sz w:val="36"/>
          <w:szCs w:val="36"/>
        </w:rPr>
      </w:pPr>
      <w:r w:rsidRPr="0067722D">
        <w:rPr>
          <w:rFonts w:asciiTheme="majorEastAsia" w:eastAsiaTheme="majorEastAsia" w:hAnsiTheme="majorEastAsia" w:hint="eastAsia"/>
          <w:b/>
          <w:sz w:val="36"/>
          <w:szCs w:val="36"/>
        </w:rPr>
        <w:t>国内橡胶</w:t>
      </w:r>
      <w:proofErr w:type="gramStart"/>
      <w:r w:rsidRPr="0067722D">
        <w:rPr>
          <w:rFonts w:asciiTheme="majorEastAsia" w:eastAsiaTheme="majorEastAsia" w:hAnsiTheme="majorEastAsia" w:hint="eastAsia"/>
          <w:b/>
          <w:sz w:val="36"/>
          <w:szCs w:val="36"/>
        </w:rPr>
        <w:t>轮挡制作</w:t>
      </w:r>
      <w:proofErr w:type="gramEnd"/>
      <w:r w:rsidRPr="0067722D">
        <w:rPr>
          <w:rFonts w:asciiTheme="majorEastAsia" w:eastAsiaTheme="majorEastAsia" w:hAnsiTheme="majorEastAsia" w:hint="eastAsia"/>
          <w:b/>
          <w:sz w:val="36"/>
          <w:szCs w:val="36"/>
        </w:rPr>
        <w:t>规范</w:t>
      </w:r>
    </w:p>
    <w:p w:rsidR="002153CD" w:rsidRDefault="002153CD">
      <w:pPr>
        <w:jc w:val="center"/>
        <w:rPr>
          <w:rFonts w:ascii="仿宋" w:eastAsia="仿宋" w:hAnsi="仿宋"/>
          <w:b/>
          <w:sz w:val="24"/>
          <w:szCs w:val="24"/>
        </w:rPr>
      </w:pP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一、</w:t>
      </w:r>
      <w:proofErr w:type="gramStart"/>
      <w:r w:rsidR="00DC4658">
        <w:rPr>
          <w:rFonts w:ascii="仿宋" w:eastAsia="仿宋" w:hAnsi="仿宋" w:hint="eastAsia"/>
          <w:b/>
          <w:sz w:val="24"/>
          <w:szCs w:val="24"/>
        </w:rPr>
        <w:t>轮挡</w:t>
      </w:r>
      <w:r>
        <w:rPr>
          <w:rFonts w:ascii="仿宋" w:eastAsia="仿宋" w:hAnsi="仿宋" w:hint="eastAsia"/>
          <w:b/>
          <w:sz w:val="24"/>
          <w:szCs w:val="24"/>
        </w:rPr>
        <w:t>主要</w:t>
      </w:r>
      <w:proofErr w:type="gramEnd"/>
      <w:r>
        <w:rPr>
          <w:rFonts w:ascii="仿宋" w:eastAsia="仿宋" w:hAnsi="仿宋" w:hint="eastAsia"/>
          <w:b/>
          <w:sz w:val="24"/>
          <w:szCs w:val="24"/>
        </w:rPr>
        <w:t>适用参数</w:t>
      </w:r>
    </w:p>
    <w:p w:rsidR="002153CD" w:rsidRDefault="00D70405" w:rsidP="0067722D">
      <w:pPr>
        <w:spacing w:line="600" w:lineRule="exact"/>
        <w:rPr>
          <w:rFonts w:ascii="仿宋" w:eastAsia="仿宋" w:hAnsi="仿宋"/>
          <w:sz w:val="24"/>
          <w:szCs w:val="24"/>
        </w:rPr>
      </w:pPr>
      <w:r>
        <w:rPr>
          <w:rFonts w:ascii="仿宋" w:eastAsia="仿宋" w:hAnsi="仿宋" w:hint="eastAsia"/>
          <w:b/>
          <w:sz w:val="24"/>
          <w:szCs w:val="24"/>
        </w:rPr>
        <w:t>（宽窄体通用型）适用机型：</w:t>
      </w:r>
      <w:r>
        <w:rPr>
          <w:rFonts w:ascii="仿宋" w:eastAsia="仿宋" w:hAnsi="仿宋" w:hint="eastAsia"/>
          <w:bCs/>
          <w:sz w:val="24"/>
          <w:szCs w:val="24"/>
        </w:rPr>
        <w:t>1</w:t>
      </w:r>
      <w:r>
        <w:rPr>
          <w:rFonts w:ascii="仿宋" w:eastAsia="仿宋" w:hAnsi="仿宋"/>
          <w:bCs/>
          <w:sz w:val="24"/>
          <w:szCs w:val="24"/>
        </w:rPr>
        <w:t>90/</w:t>
      </w:r>
      <w:r>
        <w:rPr>
          <w:rFonts w:ascii="仿宋" w:eastAsia="仿宋" w:hAnsi="仿宋" w:hint="eastAsia"/>
          <w:sz w:val="24"/>
          <w:szCs w:val="24"/>
        </w:rPr>
        <w:t>737/320/330/787</w:t>
      </w:r>
    </w:p>
    <w:p w:rsidR="002153CD" w:rsidRDefault="00D70405" w:rsidP="0067722D">
      <w:pPr>
        <w:spacing w:line="600" w:lineRule="exact"/>
        <w:rPr>
          <w:rFonts w:ascii="仿宋" w:eastAsia="仿宋" w:hAnsi="仿宋"/>
          <w:sz w:val="24"/>
          <w:szCs w:val="24"/>
        </w:rPr>
      </w:pPr>
      <w:r>
        <w:rPr>
          <w:rFonts w:ascii="仿宋" w:eastAsia="仿宋" w:hAnsi="仿宋" w:hint="eastAsia"/>
          <w:b/>
          <w:bCs/>
          <w:sz w:val="24"/>
          <w:szCs w:val="24"/>
        </w:rPr>
        <w:t>（窄体机专用）适</w:t>
      </w:r>
      <w:r>
        <w:rPr>
          <w:rFonts w:ascii="仿宋" w:eastAsia="仿宋" w:hAnsi="仿宋" w:hint="eastAsia"/>
          <w:b/>
          <w:sz w:val="24"/>
          <w:szCs w:val="24"/>
        </w:rPr>
        <w:t>用机型：</w:t>
      </w:r>
      <w:r>
        <w:rPr>
          <w:rFonts w:ascii="仿宋" w:eastAsia="仿宋" w:hAnsi="仿宋" w:hint="eastAsia"/>
          <w:bCs/>
          <w:sz w:val="24"/>
          <w:szCs w:val="24"/>
        </w:rPr>
        <w:t>1</w:t>
      </w:r>
      <w:r>
        <w:rPr>
          <w:rFonts w:ascii="仿宋" w:eastAsia="仿宋" w:hAnsi="仿宋"/>
          <w:bCs/>
          <w:sz w:val="24"/>
          <w:szCs w:val="24"/>
        </w:rPr>
        <w:t>90/</w:t>
      </w:r>
      <w:r>
        <w:rPr>
          <w:rFonts w:ascii="仿宋" w:eastAsia="仿宋" w:hAnsi="仿宋" w:hint="eastAsia"/>
          <w:sz w:val="24"/>
          <w:szCs w:val="24"/>
        </w:rPr>
        <w:t>737/320</w:t>
      </w:r>
    </w:p>
    <w:p w:rsidR="002153CD" w:rsidRDefault="00D70405" w:rsidP="0067722D">
      <w:pPr>
        <w:spacing w:line="600" w:lineRule="exact"/>
        <w:rPr>
          <w:rFonts w:ascii="仿宋" w:eastAsia="仿宋" w:hAnsi="仿宋"/>
          <w:sz w:val="24"/>
          <w:szCs w:val="24"/>
        </w:rPr>
      </w:pPr>
      <w:r>
        <w:rPr>
          <w:rFonts w:ascii="仿宋" w:eastAsia="仿宋" w:hAnsi="仿宋" w:hint="eastAsia"/>
          <w:b/>
          <w:sz w:val="24"/>
          <w:szCs w:val="24"/>
        </w:rPr>
        <w:t>使用位置：</w:t>
      </w:r>
      <w:r>
        <w:rPr>
          <w:rFonts w:ascii="仿宋" w:eastAsia="仿宋" w:hAnsi="仿宋" w:hint="eastAsia"/>
          <w:sz w:val="24"/>
          <w:szCs w:val="24"/>
        </w:rPr>
        <w:t>前主轮通用（宽、窄体机）、前主轮通用（窄体机）</w:t>
      </w:r>
    </w:p>
    <w:p w:rsidR="002153CD" w:rsidRDefault="00D70405" w:rsidP="0067722D">
      <w:pPr>
        <w:spacing w:line="600" w:lineRule="exact"/>
        <w:rPr>
          <w:rFonts w:ascii="仿宋" w:eastAsia="仿宋" w:hAnsi="仿宋"/>
          <w:sz w:val="24"/>
          <w:szCs w:val="24"/>
        </w:rPr>
      </w:pPr>
      <w:proofErr w:type="gramStart"/>
      <w:r>
        <w:rPr>
          <w:rFonts w:ascii="仿宋" w:eastAsia="仿宋" w:hAnsi="仿宋" w:hint="eastAsia"/>
          <w:b/>
          <w:sz w:val="24"/>
          <w:szCs w:val="24"/>
        </w:rPr>
        <w:t>参考</w:t>
      </w:r>
      <w:r w:rsidR="00DC4658">
        <w:rPr>
          <w:rFonts w:ascii="仿宋" w:eastAsia="仿宋" w:hAnsi="仿宋" w:hint="eastAsia"/>
          <w:b/>
          <w:sz w:val="24"/>
          <w:szCs w:val="24"/>
        </w:rPr>
        <w:t>轮挡</w:t>
      </w:r>
      <w:r>
        <w:rPr>
          <w:rFonts w:ascii="仿宋" w:eastAsia="仿宋" w:hAnsi="仿宋" w:hint="eastAsia"/>
          <w:b/>
          <w:sz w:val="24"/>
          <w:szCs w:val="24"/>
        </w:rPr>
        <w:t>型号</w:t>
      </w:r>
      <w:proofErr w:type="gramEnd"/>
      <w:r>
        <w:rPr>
          <w:rFonts w:ascii="仿宋" w:eastAsia="仿宋" w:hAnsi="仿宋" w:hint="eastAsia"/>
          <w:b/>
          <w:sz w:val="24"/>
          <w:szCs w:val="24"/>
        </w:rPr>
        <w:t>：</w:t>
      </w:r>
      <w:r>
        <w:rPr>
          <w:rFonts w:ascii="仿宋" w:eastAsia="仿宋" w:hAnsi="仿宋" w:hint="eastAsia"/>
          <w:sz w:val="24"/>
          <w:szCs w:val="24"/>
        </w:rPr>
        <w:t>W88、W</w:t>
      </w:r>
      <w:r>
        <w:rPr>
          <w:rFonts w:ascii="仿宋" w:eastAsia="仿宋" w:hAnsi="仿宋"/>
          <w:sz w:val="24"/>
          <w:szCs w:val="24"/>
        </w:rPr>
        <w:t>86</w:t>
      </w:r>
    </w:p>
    <w:p w:rsidR="002153CD" w:rsidRDefault="00D70405" w:rsidP="0067722D">
      <w:pPr>
        <w:spacing w:line="600" w:lineRule="exact"/>
        <w:rPr>
          <w:rFonts w:ascii="仿宋" w:eastAsia="仿宋" w:hAnsi="仿宋"/>
          <w:sz w:val="24"/>
          <w:szCs w:val="24"/>
        </w:rPr>
      </w:pPr>
      <w:proofErr w:type="gramStart"/>
      <w:r>
        <w:rPr>
          <w:rFonts w:ascii="仿宋" w:eastAsia="仿宋" w:hAnsi="仿宋" w:hint="eastAsia"/>
          <w:b/>
          <w:sz w:val="24"/>
          <w:szCs w:val="24"/>
        </w:rPr>
        <w:t>轮挡横截面</w:t>
      </w:r>
      <w:proofErr w:type="gramEnd"/>
      <w:r>
        <w:rPr>
          <w:rFonts w:ascii="仿宋" w:eastAsia="仿宋" w:hAnsi="仿宋" w:hint="eastAsia"/>
          <w:b/>
          <w:sz w:val="24"/>
          <w:szCs w:val="24"/>
        </w:rPr>
        <w:t>外形要求：</w:t>
      </w:r>
      <w:r>
        <w:rPr>
          <w:rFonts w:ascii="仿宋" w:eastAsia="仿宋" w:hAnsi="仿宋" w:hint="eastAsia"/>
          <w:sz w:val="24"/>
          <w:szCs w:val="24"/>
        </w:rPr>
        <w:t>横截面为底部带有小平台的等腰梯形</w:t>
      </w:r>
      <w:r>
        <w:rPr>
          <w:rFonts w:ascii="仿宋" w:eastAsia="仿宋" w:hAnsi="仿宋"/>
          <w:sz w:val="24"/>
          <w:szCs w:val="24"/>
        </w:rPr>
        <w:t xml:space="preserve"> </w:t>
      </w:r>
    </w:p>
    <w:p w:rsidR="002153CD" w:rsidRDefault="00D70405">
      <w:pPr>
        <w:rPr>
          <w:rFonts w:ascii="仿宋" w:eastAsia="仿宋" w:hAnsi="仿宋"/>
          <w:sz w:val="24"/>
          <w:szCs w:val="24"/>
        </w:rPr>
      </w:pPr>
      <w:r>
        <w:rPr>
          <w:rFonts w:ascii="仿宋" w:eastAsia="仿宋" w:hAnsi="仿宋"/>
          <w:noProof/>
          <w:sz w:val="24"/>
          <w:szCs w:val="24"/>
        </w:rPr>
        <w:drawing>
          <wp:inline distT="0" distB="0" distL="0" distR="0">
            <wp:extent cx="4794250" cy="3615055"/>
            <wp:effectExtent l="19050" t="0" r="6248"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noChangeArrowheads="1"/>
                    </pic:cNvPicPr>
                  </pic:nvPicPr>
                  <pic:blipFill>
                    <a:blip r:embed="rId7" cstate="print"/>
                    <a:srcRect/>
                    <a:stretch>
                      <a:fillRect/>
                    </a:stretch>
                  </pic:blipFill>
                  <pic:spPr>
                    <a:xfrm>
                      <a:off x="0" y="0"/>
                      <a:ext cx="4794075" cy="3615109"/>
                    </a:xfrm>
                    <a:prstGeom prst="rect">
                      <a:avLst/>
                    </a:prstGeom>
                    <a:noFill/>
                    <a:ln w="9525">
                      <a:noFill/>
                      <a:miter lim="800000"/>
                      <a:headEnd/>
                      <a:tailEnd/>
                    </a:ln>
                  </pic:spPr>
                </pic:pic>
              </a:graphicData>
            </a:graphic>
          </wp:inline>
        </w:drawing>
      </w: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二、参考的关键文件信息</w:t>
      </w:r>
    </w:p>
    <w:p w:rsidR="002153CD" w:rsidRDefault="00DC4658" w:rsidP="0067722D">
      <w:pPr>
        <w:pStyle w:val="a9"/>
        <w:numPr>
          <w:ilvl w:val="0"/>
          <w:numId w:val="1"/>
        </w:numPr>
        <w:spacing w:line="600" w:lineRule="exact"/>
        <w:ind w:firstLineChars="0"/>
        <w:rPr>
          <w:rFonts w:ascii="仿宋" w:eastAsia="仿宋" w:hAnsi="仿宋"/>
          <w:sz w:val="24"/>
          <w:szCs w:val="24"/>
        </w:rPr>
      </w:pPr>
      <w:proofErr w:type="gramStart"/>
      <w:r>
        <w:rPr>
          <w:rFonts w:ascii="仿宋" w:eastAsia="仿宋" w:hAnsi="仿宋" w:hint="eastAsia"/>
          <w:sz w:val="24"/>
          <w:szCs w:val="24"/>
        </w:rPr>
        <w:t>轮挡</w:t>
      </w:r>
      <w:r w:rsidR="00D70405">
        <w:rPr>
          <w:rFonts w:ascii="仿宋" w:eastAsia="仿宋" w:hAnsi="仿宋" w:hint="eastAsia"/>
          <w:sz w:val="24"/>
          <w:szCs w:val="24"/>
        </w:rPr>
        <w:t>高度</w:t>
      </w:r>
      <w:proofErr w:type="gramEnd"/>
      <w:r w:rsidR="00D70405">
        <w:rPr>
          <w:rFonts w:ascii="仿宋" w:eastAsia="仿宋" w:hAnsi="仿宋" w:hint="eastAsia"/>
          <w:sz w:val="24"/>
          <w:szCs w:val="24"/>
        </w:rPr>
        <w:t>要求以及重量与长度的关系</w:t>
      </w:r>
    </w:p>
    <w:p w:rsidR="002153CD" w:rsidRDefault="00D70405">
      <w:pPr>
        <w:rPr>
          <w:rFonts w:ascii="仿宋" w:eastAsia="仿宋" w:hAnsi="仿宋"/>
          <w:sz w:val="24"/>
          <w:szCs w:val="24"/>
        </w:rPr>
      </w:pPr>
      <w:r>
        <w:rPr>
          <w:rFonts w:ascii="仿宋" w:eastAsia="仿宋" w:hAnsi="仿宋"/>
          <w:noProof/>
          <w:sz w:val="24"/>
          <w:szCs w:val="24"/>
        </w:rPr>
        <w:lastRenderedPageBreak/>
        <w:drawing>
          <wp:inline distT="0" distB="0" distL="0" distR="0">
            <wp:extent cx="5274310" cy="1390650"/>
            <wp:effectExtent l="0" t="0" r="2540" b="0"/>
            <wp:docPr id="1423155863" name="图片 1"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155863" name="图片 1" descr="图形用户界面, 文本, 应用程序, 电子邮件&#10;&#10;描述已自动生成"/>
                    <pic:cNvPicPr>
                      <a:picLocks noChangeAspect="1"/>
                    </pic:cNvPicPr>
                  </pic:nvPicPr>
                  <pic:blipFill>
                    <a:blip r:embed="rId8"/>
                    <a:stretch>
                      <a:fillRect/>
                    </a:stretch>
                  </pic:blipFill>
                  <pic:spPr>
                    <a:xfrm>
                      <a:off x="0" y="0"/>
                      <a:ext cx="5274310" cy="1390650"/>
                    </a:xfrm>
                    <a:prstGeom prst="rect">
                      <a:avLst/>
                    </a:prstGeom>
                  </pic:spPr>
                </pic:pic>
              </a:graphicData>
            </a:graphic>
          </wp:inline>
        </w:drawing>
      </w:r>
    </w:p>
    <w:p w:rsidR="002153CD" w:rsidRPr="003C285A" w:rsidRDefault="00D70405" w:rsidP="0067722D">
      <w:pPr>
        <w:spacing w:line="600" w:lineRule="exact"/>
        <w:rPr>
          <w:rFonts w:ascii="仿宋" w:eastAsia="仿宋" w:hAnsi="仿宋"/>
          <w:sz w:val="24"/>
          <w:szCs w:val="24"/>
        </w:rPr>
      </w:pPr>
      <w:r>
        <w:rPr>
          <w:rFonts w:ascii="仿宋" w:eastAsia="仿宋" w:hAnsi="仿宋" w:hint="eastAsia"/>
          <w:sz w:val="24"/>
          <w:szCs w:val="24"/>
        </w:rPr>
        <w:t>2、飞机轮胎宽度极限值：最大宽度，7</w:t>
      </w:r>
      <w:r>
        <w:rPr>
          <w:rFonts w:ascii="仿宋" w:eastAsia="仿宋" w:hAnsi="仿宋"/>
          <w:sz w:val="24"/>
          <w:szCs w:val="24"/>
        </w:rPr>
        <w:t>87-9</w:t>
      </w:r>
      <w:r>
        <w:rPr>
          <w:rFonts w:ascii="仿宋" w:eastAsia="仿宋" w:hAnsi="仿宋" w:hint="eastAsia"/>
          <w:sz w:val="24"/>
          <w:szCs w:val="24"/>
        </w:rPr>
        <w:t>主轮2</w:t>
      </w:r>
      <w:r>
        <w:rPr>
          <w:rFonts w:ascii="仿宋" w:eastAsia="仿宋" w:hAnsi="仿宋"/>
          <w:sz w:val="24"/>
          <w:szCs w:val="24"/>
        </w:rPr>
        <w:t>1</w:t>
      </w:r>
      <w:r>
        <w:rPr>
          <w:rFonts w:ascii="仿宋" w:eastAsia="仿宋" w:hAnsi="仿宋" w:hint="eastAsia"/>
          <w:sz w:val="24"/>
          <w:szCs w:val="24"/>
        </w:rPr>
        <w:t>英寸；最小宽度，E</w:t>
      </w:r>
      <w:r>
        <w:rPr>
          <w:rFonts w:ascii="仿宋" w:eastAsia="仿宋" w:hAnsi="仿宋"/>
          <w:sz w:val="24"/>
          <w:szCs w:val="24"/>
        </w:rPr>
        <w:t>190</w:t>
      </w:r>
      <w:r>
        <w:rPr>
          <w:rFonts w:ascii="仿宋" w:eastAsia="仿宋" w:hAnsi="仿宋" w:hint="eastAsia"/>
          <w:sz w:val="24"/>
          <w:szCs w:val="24"/>
        </w:rPr>
        <w:t>前轮7</w:t>
      </w:r>
      <w:r>
        <w:rPr>
          <w:rFonts w:ascii="仿宋" w:eastAsia="仿宋" w:hAnsi="仿宋"/>
          <w:sz w:val="24"/>
          <w:szCs w:val="24"/>
        </w:rPr>
        <w:t>.7</w:t>
      </w:r>
      <w:r>
        <w:rPr>
          <w:rFonts w:ascii="仿宋" w:eastAsia="仿宋" w:hAnsi="仿宋" w:hint="eastAsia"/>
          <w:sz w:val="24"/>
          <w:szCs w:val="24"/>
        </w:rPr>
        <w:t>英寸。</w:t>
      </w: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三、</w:t>
      </w:r>
      <w:proofErr w:type="gramStart"/>
      <w:r w:rsidR="00DC4658">
        <w:rPr>
          <w:rFonts w:ascii="仿宋" w:eastAsia="仿宋" w:hAnsi="仿宋" w:hint="eastAsia"/>
          <w:b/>
          <w:sz w:val="24"/>
          <w:szCs w:val="24"/>
        </w:rPr>
        <w:t>轮挡</w:t>
      </w:r>
      <w:r>
        <w:rPr>
          <w:rFonts w:ascii="仿宋" w:eastAsia="仿宋" w:hAnsi="仿宋" w:hint="eastAsia"/>
          <w:b/>
          <w:sz w:val="24"/>
          <w:szCs w:val="24"/>
        </w:rPr>
        <w:t>技术</w:t>
      </w:r>
      <w:proofErr w:type="gramEnd"/>
      <w:r>
        <w:rPr>
          <w:rFonts w:ascii="仿宋" w:eastAsia="仿宋" w:hAnsi="仿宋" w:hint="eastAsia"/>
          <w:b/>
          <w:sz w:val="24"/>
          <w:szCs w:val="24"/>
        </w:rPr>
        <w:t>规格参数更新说明：</w:t>
      </w:r>
    </w:p>
    <w:p w:rsidR="002153CD" w:rsidRDefault="00D70405" w:rsidP="0067722D">
      <w:pPr>
        <w:pStyle w:val="a9"/>
        <w:spacing w:line="600" w:lineRule="exact"/>
        <w:ind w:left="360" w:firstLineChars="0" w:firstLine="0"/>
        <w:rPr>
          <w:rFonts w:ascii="仿宋" w:eastAsia="仿宋" w:hAnsi="仿宋"/>
          <w:color w:val="FF0000"/>
          <w:sz w:val="24"/>
          <w:szCs w:val="24"/>
        </w:rPr>
      </w:pPr>
      <w:r>
        <w:rPr>
          <w:rFonts w:ascii="仿宋" w:eastAsia="仿宋" w:hAnsi="仿宋"/>
          <w:color w:val="FF0000"/>
          <w:sz w:val="24"/>
          <w:szCs w:val="24"/>
        </w:rPr>
        <w:t>1</w:t>
      </w:r>
      <w:r>
        <w:rPr>
          <w:rFonts w:ascii="仿宋" w:eastAsia="仿宋" w:hAnsi="仿宋" w:hint="eastAsia"/>
          <w:color w:val="FF0000"/>
          <w:sz w:val="24"/>
          <w:szCs w:val="24"/>
        </w:rPr>
        <w:t>、宽窄体机通用：</w:t>
      </w:r>
      <w:proofErr w:type="gramStart"/>
      <w:r w:rsidR="00DC4658">
        <w:rPr>
          <w:rFonts w:ascii="仿宋" w:eastAsia="仿宋" w:hAnsi="仿宋" w:hint="eastAsia"/>
          <w:color w:val="FF0000"/>
          <w:sz w:val="24"/>
          <w:szCs w:val="24"/>
        </w:rPr>
        <w:t>轮挡</w:t>
      </w:r>
      <w:r>
        <w:rPr>
          <w:rFonts w:ascii="仿宋" w:eastAsia="仿宋" w:hAnsi="仿宋" w:hint="eastAsia"/>
          <w:color w:val="FF0000"/>
          <w:sz w:val="24"/>
          <w:szCs w:val="24"/>
        </w:rPr>
        <w:t>整体</w:t>
      </w:r>
      <w:proofErr w:type="gramEnd"/>
      <w:r>
        <w:rPr>
          <w:rFonts w:ascii="仿宋" w:eastAsia="仿宋" w:hAnsi="仿宋" w:hint="eastAsia"/>
          <w:color w:val="FF0000"/>
          <w:sz w:val="24"/>
          <w:szCs w:val="24"/>
        </w:rPr>
        <w:t>高度，从原来的</w:t>
      </w:r>
      <w:r>
        <w:rPr>
          <w:rFonts w:ascii="仿宋" w:eastAsia="仿宋" w:hAnsi="仿宋"/>
          <w:color w:val="FF0000"/>
          <w:sz w:val="24"/>
          <w:szCs w:val="24"/>
        </w:rPr>
        <w:t>5.5</w:t>
      </w:r>
      <w:r>
        <w:rPr>
          <w:rFonts w:ascii="仿宋" w:eastAsia="仿宋" w:hAnsi="仿宋" w:hint="eastAsia"/>
          <w:color w:val="FF0000"/>
          <w:sz w:val="24"/>
          <w:szCs w:val="24"/>
        </w:rPr>
        <w:t>英寸（1</w:t>
      </w:r>
      <w:r>
        <w:rPr>
          <w:rFonts w:ascii="仿宋" w:eastAsia="仿宋" w:hAnsi="仿宋"/>
          <w:color w:val="FF0000"/>
          <w:sz w:val="24"/>
          <w:szCs w:val="24"/>
        </w:rPr>
        <w:t>3.97</w:t>
      </w:r>
      <w:r>
        <w:rPr>
          <w:rFonts w:ascii="仿宋" w:eastAsia="仿宋" w:hAnsi="仿宋" w:hint="eastAsia"/>
          <w:color w:val="FF0000"/>
          <w:sz w:val="24"/>
          <w:szCs w:val="24"/>
        </w:rPr>
        <w:t>厘米），增加到6英寸（</w:t>
      </w:r>
      <w:r>
        <w:rPr>
          <w:rFonts w:ascii="仿宋" w:eastAsia="仿宋" w:hAnsi="仿宋"/>
          <w:color w:val="FF0000"/>
          <w:sz w:val="24"/>
          <w:szCs w:val="24"/>
        </w:rPr>
        <w:t>15.24</w:t>
      </w:r>
      <w:r>
        <w:rPr>
          <w:rFonts w:ascii="仿宋" w:eastAsia="仿宋" w:hAnsi="仿宋" w:hint="eastAsia"/>
          <w:color w:val="FF0000"/>
          <w:sz w:val="24"/>
          <w:szCs w:val="24"/>
        </w:rPr>
        <w:t>厘米）。增加的高度加到等腰梯形下部平台，上部三角形部分尺寸及角度不变。</w:t>
      </w:r>
    </w:p>
    <w:p w:rsidR="002153CD" w:rsidRDefault="00D70405" w:rsidP="0067722D">
      <w:pPr>
        <w:pStyle w:val="a9"/>
        <w:spacing w:line="600" w:lineRule="exact"/>
        <w:ind w:left="360" w:firstLineChars="0" w:firstLine="0"/>
        <w:rPr>
          <w:rFonts w:ascii="仿宋" w:eastAsia="仿宋" w:hAnsi="仿宋"/>
          <w:color w:val="FF0000"/>
          <w:sz w:val="24"/>
          <w:szCs w:val="24"/>
        </w:rPr>
      </w:pPr>
      <w:r>
        <w:rPr>
          <w:rFonts w:ascii="仿宋" w:eastAsia="仿宋" w:hAnsi="仿宋" w:hint="eastAsia"/>
          <w:color w:val="FF0000"/>
          <w:sz w:val="24"/>
          <w:szCs w:val="24"/>
        </w:rPr>
        <w:t>2、窄体机专用：</w:t>
      </w:r>
      <w:proofErr w:type="gramStart"/>
      <w:r w:rsidR="00DC4658">
        <w:rPr>
          <w:rFonts w:ascii="仿宋" w:eastAsia="仿宋" w:hAnsi="仿宋" w:hint="eastAsia"/>
          <w:color w:val="FF0000"/>
          <w:sz w:val="24"/>
          <w:szCs w:val="24"/>
        </w:rPr>
        <w:t>轮挡</w:t>
      </w:r>
      <w:r>
        <w:rPr>
          <w:rFonts w:ascii="仿宋" w:eastAsia="仿宋" w:hAnsi="仿宋" w:hint="eastAsia"/>
          <w:color w:val="FF0000"/>
          <w:sz w:val="24"/>
          <w:szCs w:val="24"/>
        </w:rPr>
        <w:t>整体</w:t>
      </w:r>
      <w:proofErr w:type="gramEnd"/>
      <w:r>
        <w:rPr>
          <w:rFonts w:ascii="仿宋" w:eastAsia="仿宋" w:hAnsi="仿宋" w:hint="eastAsia"/>
          <w:color w:val="FF0000"/>
          <w:sz w:val="24"/>
          <w:szCs w:val="24"/>
        </w:rPr>
        <w:t>高度，从原来的</w:t>
      </w:r>
      <w:r>
        <w:rPr>
          <w:rFonts w:ascii="仿宋" w:eastAsia="仿宋" w:hAnsi="仿宋"/>
          <w:color w:val="FF0000"/>
          <w:sz w:val="24"/>
          <w:szCs w:val="24"/>
        </w:rPr>
        <w:t>5.5</w:t>
      </w:r>
      <w:r>
        <w:rPr>
          <w:rFonts w:ascii="仿宋" w:eastAsia="仿宋" w:hAnsi="仿宋" w:hint="eastAsia"/>
          <w:color w:val="FF0000"/>
          <w:sz w:val="24"/>
          <w:szCs w:val="24"/>
        </w:rPr>
        <w:t>英寸（1</w:t>
      </w:r>
      <w:r>
        <w:rPr>
          <w:rFonts w:ascii="仿宋" w:eastAsia="仿宋" w:hAnsi="仿宋"/>
          <w:color w:val="FF0000"/>
          <w:sz w:val="24"/>
          <w:szCs w:val="24"/>
        </w:rPr>
        <w:t>3.97</w:t>
      </w:r>
      <w:r>
        <w:rPr>
          <w:rFonts w:ascii="仿宋" w:eastAsia="仿宋" w:hAnsi="仿宋" w:hint="eastAsia"/>
          <w:color w:val="FF0000"/>
          <w:sz w:val="24"/>
          <w:szCs w:val="24"/>
        </w:rPr>
        <w:t>厘米），增加到6英寸（</w:t>
      </w:r>
      <w:r>
        <w:rPr>
          <w:rFonts w:ascii="仿宋" w:eastAsia="仿宋" w:hAnsi="仿宋"/>
          <w:color w:val="FF0000"/>
          <w:sz w:val="24"/>
          <w:szCs w:val="24"/>
        </w:rPr>
        <w:t>15.24</w:t>
      </w:r>
      <w:r>
        <w:rPr>
          <w:rFonts w:ascii="仿宋" w:eastAsia="仿宋" w:hAnsi="仿宋" w:hint="eastAsia"/>
          <w:color w:val="FF0000"/>
          <w:sz w:val="24"/>
          <w:szCs w:val="24"/>
        </w:rPr>
        <w:t>厘米）。增加的高度加到等腰梯形下部平台，上部三角形部分尺寸及角度不变。</w:t>
      </w:r>
      <w:proofErr w:type="gramStart"/>
      <w:r w:rsidR="00DC4658">
        <w:rPr>
          <w:rFonts w:ascii="仿宋" w:eastAsia="仿宋" w:hAnsi="仿宋" w:hint="eastAsia"/>
          <w:color w:val="FF0000"/>
          <w:sz w:val="24"/>
          <w:szCs w:val="24"/>
        </w:rPr>
        <w:t>轮挡</w:t>
      </w:r>
      <w:r>
        <w:rPr>
          <w:rFonts w:ascii="仿宋" w:eastAsia="仿宋" w:hAnsi="仿宋" w:hint="eastAsia"/>
          <w:color w:val="FF0000"/>
          <w:sz w:val="24"/>
          <w:szCs w:val="24"/>
        </w:rPr>
        <w:t>长度</w:t>
      </w:r>
      <w:proofErr w:type="gramEnd"/>
      <w:r>
        <w:rPr>
          <w:rFonts w:ascii="仿宋" w:eastAsia="仿宋" w:hAnsi="仿宋" w:hint="eastAsia"/>
          <w:color w:val="FF0000"/>
          <w:sz w:val="24"/>
          <w:szCs w:val="24"/>
        </w:rPr>
        <w:t>从原先的2</w:t>
      </w:r>
      <w:r>
        <w:rPr>
          <w:rFonts w:ascii="仿宋" w:eastAsia="仿宋" w:hAnsi="仿宋"/>
          <w:color w:val="FF0000"/>
          <w:sz w:val="24"/>
          <w:szCs w:val="24"/>
        </w:rPr>
        <w:t>4</w:t>
      </w:r>
      <w:r>
        <w:rPr>
          <w:rFonts w:ascii="仿宋" w:eastAsia="仿宋" w:hAnsi="仿宋" w:hint="eastAsia"/>
          <w:color w:val="FF0000"/>
          <w:sz w:val="24"/>
          <w:szCs w:val="24"/>
        </w:rPr>
        <w:t>英寸变成</w:t>
      </w:r>
      <w:r>
        <w:rPr>
          <w:rFonts w:ascii="仿宋" w:eastAsia="仿宋" w:hAnsi="仿宋"/>
          <w:color w:val="FF0000"/>
          <w:sz w:val="24"/>
          <w:szCs w:val="24"/>
        </w:rPr>
        <w:t>18</w:t>
      </w:r>
      <w:r>
        <w:rPr>
          <w:rFonts w:ascii="仿宋" w:eastAsia="仿宋" w:hAnsi="仿宋" w:hint="eastAsia"/>
          <w:color w:val="FF0000"/>
          <w:sz w:val="24"/>
          <w:szCs w:val="24"/>
        </w:rPr>
        <w:t>英寸。</w:t>
      </w:r>
    </w:p>
    <w:p w:rsidR="002153CD" w:rsidRDefault="002153CD" w:rsidP="0067722D">
      <w:pPr>
        <w:pStyle w:val="a9"/>
        <w:spacing w:line="600" w:lineRule="exact"/>
        <w:ind w:left="360" w:firstLineChars="0" w:firstLine="0"/>
        <w:rPr>
          <w:rFonts w:ascii="仿宋" w:eastAsia="仿宋" w:hAnsi="仿宋"/>
          <w:color w:val="FF0000"/>
          <w:sz w:val="24"/>
          <w:szCs w:val="24"/>
        </w:rPr>
      </w:pPr>
    </w:p>
    <w:p w:rsidR="002153CD" w:rsidRDefault="00E32645" w:rsidP="0067722D">
      <w:pPr>
        <w:spacing w:line="600" w:lineRule="exact"/>
        <w:rPr>
          <w:rFonts w:ascii="仿宋" w:eastAsia="仿宋" w:hAnsi="仿宋"/>
          <w:b/>
          <w:sz w:val="24"/>
          <w:szCs w:val="24"/>
        </w:rPr>
      </w:pPr>
      <w:r>
        <w:rPr>
          <w:rFonts w:ascii="仿宋" w:eastAsia="仿宋" w:hAnsi="仿宋"/>
          <w:b/>
          <w:noProof/>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94pt;margin-top:29.65pt;width:77.2pt;height:56.15pt;z-index:251661312;mso-position-horizontal-relative:text;mso-position-vertical-relative:text" wrapcoords="6082 1152 6082 3168 8179 5760 9437 6624 10276 10080 629 10656 629 13536 10695 14976 9647 16704 9227 17568 9437 18144 11744 18144 11953 15264 20342 14112 20342 10368 10695 10368 11534 8352 11534 6624 10695 5760 11324 1152 6082 1152">
            <v:imagedata r:id="rId9" o:title=""/>
            <w10:wrap type="tight"/>
          </v:shape>
          <o:OLEObject Type="Embed" ProgID="AcroExch.Document.7" ShapeID="_x0000_s1030" DrawAspect="Icon" ObjectID="_1766929105" r:id="rId10"/>
        </w:object>
      </w:r>
      <w:r w:rsidR="00D70405">
        <w:rPr>
          <w:rFonts w:ascii="仿宋" w:eastAsia="仿宋" w:hAnsi="仿宋" w:hint="eastAsia"/>
          <w:b/>
          <w:sz w:val="24"/>
          <w:szCs w:val="24"/>
        </w:rPr>
        <w:t>四、</w:t>
      </w:r>
      <w:proofErr w:type="gramStart"/>
      <w:r w:rsidR="00D70405">
        <w:rPr>
          <w:rFonts w:ascii="仿宋" w:eastAsia="仿宋" w:hAnsi="仿宋" w:hint="eastAsia"/>
          <w:b/>
          <w:sz w:val="24"/>
          <w:szCs w:val="24"/>
        </w:rPr>
        <w:t>仿制轮挡的</w:t>
      </w:r>
      <w:proofErr w:type="gramEnd"/>
      <w:r w:rsidR="00D70405">
        <w:rPr>
          <w:rFonts w:ascii="仿宋" w:eastAsia="仿宋" w:hAnsi="仿宋" w:hint="eastAsia"/>
          <w:b/>
          <w:sz w:val="24"/>
          <w:szCs w:val="24"/>
        </w:rPr>
        <w:t>图纸：</w:t>
      </w:r>
      <w:r w:rsidR="00D70405">
        <w:rPr>
          <w:rFonts w:ascii="仿宋" w:eastAsia="仿宋" w:hAnsi="仿宋"/>
          <w:b/>
          <w:sz w:val="24"/>
          <w:szCs w:val="24"/>
        </w:rPr>
        <w:t xml:space="preserve"> </w:t>
      </w:r>
    </w:p>
    <w:p w:rsidR="002153CD" w:rsidRDefault="00E32645" w:rsidP="0067722D">
      <w:pPr>
        <w:spacing w:line="600" w:lineRule="exact"/>
        <w:rPr>
          <w:rFonts w:ascii="仿宋" w:eastAsia="仿宋" w:hAnsi="仿宋"/>
          <w:b/>
          <w:sz w:val="24"/>
          <w:szCs w:val="24"/>
        </w:rPr>
      </w:pPr>
      <w:r>
        <w:rPr>
          <w:rFonts w:ascii="仿宋" w:eastAsia="仿宋" w:hAnsi="仿宋"/>
          <w:b/>
          <w:noProof/>
          <w:sz w:val="24"/>
          <w:szCs w:val="24"/>
        </w:rPr>
        <w:object w:dxaOrig="1440" w:dyaOrig="1440">
          <v:shape id="_x0000_s1029" type="#_x0000_t75" style="position:absolute;left:0;text-align:left;margin-left:-.65pt;margin-top:2.9pt;width:77.15pt;height:56.1pt;z-index:251659264;mso-position-horizontal-relative:text;mso-position-vertical-relative:text" wrapcoords="6082 1152 6082 3168 8179 5760 9437 6624 10276 10080 629 10656 629 13536 10695 14976 9647 16704 9227 17568 9437 18144 11744 18144 11953 15264 20342 14112 20342 10368 10695 10368 11534 8352 11534 6624 10695 5760 11324 1152 6082 1152">
            <v:imagedata r:id="rId11" o:title=""/>
            <w10:wrap type="tight"/>
          </v:shape>
          <o:OLEObject Type="Embed" ProgID="AcroExch.Document.7" ShapeID="_x0000_s1029" DrawAspect="Icon" ObjectID="_1766929106" r:id="rId12"/>
        </w:object>
      </w:r>
      <w:r w:rsidR="00D70405">
        <w:rPr>
          <w:rFonts w:ascii="仿宋" w:eastAsia="仿宋" w:hAnsi="仿宋"/>
          <w:b/>
          <w:sz w:val="24"/>
          <w:szCs w:val="24"/>
        </w:rPr>
        <w:t xml:space="preserve">    </w:t>
      </w:r>
    </w:p>
    <w:p w:rsidR="0067722D" w:rsidRDefault="0067722D" w:rsidP="0067722D">
      <w:pPr>
        <w:spacing w:line="600" w:lineRule="exact"/>
        <w:rPr>
          <w:rFonts w:ascii="仿宋" w:eastAsia="仿宋" w:hAnsi="仿宋"/>
          <w:b/>
          <w:sz w:val="24"/>
          <w:szCs w:val="24"/>
        </w:rPr>
      </w:pP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五、新规范</w:t>
      </w:r>
      <w:proofErr w:type="gramStart"/>
      <w:r w:rsidR="00DC4658">
        <w:rPr>
          <w:rFonts w:ascii="仿宋" w:eastAsia="仿宋" w:hAnsi="仿宋" w:hint="eastAsia"/>
          <w:b/>
          <w:sz w:val="24"/>
          <w:szCs w:val="24"/>
        </w:rPr>
        <w:t>轮挡</w:t>
      </w:r>
      <w:r>
        <w:rPr>
          <w:rFonts w:ascii="仿宋" w:eastAsia="仿宋" w:hAnsi="仿宋" w:hint="eastAsia"/>
          <w:b/>
          <w:sz w:val="24"/>
          <w:szCs w:val="24"/>
        </w:rPr>
        <w:t>具体</w:t>
      </w:r>
      <w:proofErr w:type="gramEnd"/>
      <w:r>
        <w:rPr>
          <w:rFonts w:ascii="仿宋" w:eastAsia="仿宋" w:hAnsi="仿宋" w:hint="eastAsia"/>
          <w:b/>
          <w:sz w:val="24"/>
          <w:szCs w:val="24"/>
        </w:rPr>
        <w:t>参数及构型描述</w:t>
      </w:r>
    </w:p>
    <w:p w:rsidR="002153CD" w:rsidRDefault="00DC4658" w:rsidP="0067722D">
      <w:pPr>
        <w:spacing w:line="600" w:lineRule="exact"/>
        <w:rPr>
          <w:rFonts w:ascii="仿宋" w:eastAsia="仿宋" w:hAnsi="仿宋"/>
          <w:b/>
          <w:color w:val="FF0000"/>
          <w:sz w:val="24"/>
          <w:szCs w:val="24"/>
        </w:rPr>
      </w:pPr>
      <w:proofErr w:type="gramStart"/>
      <w:r>
        <w:rPr>
          <w:rFonts w:ascii="仿宋" w:eastAsia="仿宋" w:hAnsi="仿宋" w:hint="eastAsia"/>
          <w:b/>
          <w:color w:val="FF0000"/>
          <w:sz w:val="24"/>
          <w:szCs w:val="24"/>
        </w:rPr>
        <w:t>轮挡</w:t>
      </w:r>
      <w:r w:rsidR="00D70405">
        <w:rPr>
          <w:rFonts w:ascii="仿宋" w:eastAsia="仿宋" w:hAnsi="仿宋" w:hint="eastAsia"/>
          <w:b/>
          <w:color w:val="FF0000"/>
          <w:sz w:val="24"/>
          <w:szCs w:val="24"/>
        </w:rPr>
        <w:t>横截面</w:t>
      </w:r>
      <w:proofErr w:type="gramEnd"/>
      <w:r w:rsidR="00D70405">
        <w:rPr>
          <w:rFonts w:ascii="仿宋" w:eastAsia="仿宋" w:hAnsi="仿宋" w:hint="eastAsia"/>
          <w:b/>
          <w:color w:val="FF0000"/>
          <w:sz w:val="24"/>
          <w:szCs w:val="24"/>
        </w:rPr>
        <w:t>：等腰梯形（三角形部分角度及边长尺寸延续W</w:t>
      </w:r>
      <w:r w:rsidR="00D70405">
        <w:rPr>
          <w:rFonts w:ascii="仿宋" w:eastAsia="仿宋" w:hAnsi="仿宋"/>
          <w:b/>
          <w:color w:val="FF0000"/>
          <w:sz w:val="24"/>
          <w:szCs w:val="24"/>
        </w:rPr>
        <w:t>88</w:t>
      </w:r>
      <w:r w:rsidR="00D70405">
        <w:rPr>
          <w:rFonts w:ascii="仿宋" w:eastAsia="仿宋" w:hAnsi="仿宋" w:hint="eastAsia"/>
          <w:b/>
          <w:color w:val="FF0000"/>
          <w:sz w:val="24"/>
          <w:szCs w:val="24"/>
        </w:rPr>
        <w:t>规格）</w:t>
      </w:r>
    </w:p>
    <w:p w:rsidR="002153CD" w:rsidRDefault="00D70405" w:rsidP="0067722D">
      <w:pPr>
        <w:spacing w:line="600" w:lineRule="exact"/>
        <w:rPr>
          <w:rFonts w:ascii="仿宋" w:eastAsia="仿宋" w:hAnsi="仿宋"/>
          <w:b/>
          <w:color w:val="FF0000"/>
          <w:sz w:val="24"/>
          <w:szCs w:val="24"/>
        </w:rPr>
      </w:pPr>
      <w:r>
        <w:rPr>
          <w:rFonts w:ascii="仿宋" w:eastAsia="仿宋" w:hAnsi="仿宋" w:hint="eastAsia"/>
          <w:b/>
          <w:color w:val="FF0000"/>
          <w:sz w:val="24"/>
          <w:szCs w:val="24"/>
        </w:rPr>
        <w:t>宽窄体机通用：</w:t>
      </w:r>
      <w:proofErr w:type="gramStart"/>
      <w:r w:rsidR="00DC4658">
        <w:rPr>
          <w:rFonts w:ascii="仿宋" w:eastAsia="仿宋" w:hAnsi="仿宋" w:hint="eastAsia"/>
          <w:b/>
          <w:color w:val="FF0000"/>
          <w:sz w:val="24"/>
          <w:szCs w:val="24"/>
        </w:rPr>
        <w:t>轮挡</w:t>
      </w:r>
      <w:r>
        <w:rPr>
          <w:rFonts w:ascii="仿宋" w:eastAsia="仿宋" w:hAnsi="仿宋" w:hint="eastAsia"/>
          <w:b/>
          <w:color w:val="FF0000"/>
          <w:sz w:val="24"/>
          <w:szCs w:val="24"/>
        </w:rPr>
        <w:t>外形尺寸</w:t>
      </w:r>
      <w:proofErr w:type="gramEnd"/>
      <w:r>
        <w:rPr>
          <w:rFonts w:ascii="仿宋" w:eastAsia="仿宋" w:hAnsi="仿宋" w:hint="eastAsia"/>
          <w:b/>
          <w:color w:val="FF0000"/>
          <w:sz w:val="24"/>
          <w:szCs w:val="24"/>
        </w:rPr>
        <w:t>：长</w:t>
      </w:r>
      <w:r>
        <w:rPr>
          <w:rFonts w:ascii="仿宋" w:eastAsia="仿宋" w:hAnsi="仿宋"/>
          <w:b/>
          <w:color w:val="FF0000"/>
          <w:sz w:val="24"/>
          <w:szCs w:val="24"/>
        </w:rPr>
        <w:t>24*</w:t>
      </w:r>
      <w:r>
        <w:rPr>
          <w:rFonts w:ascii="仿宋" w:eastAsia="仿宋" w:hAnsi="仿宋" w:hint="eastAsia"/>
          <w:b/>
          <w:color w:val="FF0000"/>
          <w:sz w:val="24"/>
          <w:szCs w:val="24"/>
        </w:rPr>
        <w:t>宽7</w:t>
      </w:r>
      <w:r>
        <w:rPr>
          <w:rFonts w:ascii="仿宋" w:eastAsia="仿宋" w:hAnsi="仿宋"/>
          <w:b/>
          <w:color w:val="FF0000"/>
          <w:sz w:val="24"/>
          <w:szCs w:val="24"/>
        </w:rPr>
        <w:t>*</w:t>
      </w:r>
      <w:r>
        <w:rPr>
          <w:rFonts w:ascii="仿宋" w:eastAsia="仿宋" w:hAnsi="仿宋" w:hint="eastAsia"/>
          <w:b/>
          <w:color w:val="FF0000"/>
          <w:sz w:val="24"/>
          <w:szCs w:val="24"/>
        </w:rPr>
        <w:t>高6英寸（长</w:t>
      </w:r>
      <w:r>
        <w:rPr>
          <w:rFonts w:ascii="仿宋" w:eastAsia="仿宋" w:hAnsi="仿宋"/>
          <w:b/>
          <w:color w:val="FF0000"/>
          <w:sz w:val="24"/>
          <w:szCs w:val="24"/>
        </w:rPr>
        <w:t>60.96*</w:t>
      </w:r>
      <w:r>
        <w:rPr>
          <w:rFonts w:ascii="仿宋" w:eastAsia="仿宋" w:hAnsi="仿宋" w:hint="eastAsia"/>
          <w:b/>
          <w:color w:val="FF0000"/>
          <w:sz w:val="24"/>
          <w:szCs w:val="24"/>
        </w:rPr>
        <w:t>宽</w:t>
      </w:r>
      <w:r>
        <w:rPr>
          <w:rFonts w:ascii="仿宋" w:eastAsia="仿宋" w:hAnsi="仿宋"/>
          <w:b/>
          <w:color w:val="FF0000"/>
          <w:sz w:val="24"/>
          <w:szCs w:val="24"/>
        </w:rPr>
        <w:t>17.78*</w:t>
      </w:r>
      <w:r>
        <w:rPr>
          <w:rFonts w:ascii="仿宋" w:eastAsia="仿宋" w:hAnsi="仿宋" w:hint="eastAsia"/>
          <w:b/>
          <w:color w:val="FF0000"/>
          <w:sz w:val="24"/>
          <w:szCs w:val="24"/>
        </w:rPr>
        <w:t>高</w:t>
      </w:r>
      <w:r>
        <w:rPr>
          <w:rFonts w:ascii="仿宋" w:eastAsia="仿宋" w:hAnsi="仿宋"/>
          <w:b/>
          <w:color w:val="FF0000"/>
          <w:sz w:val="24"/>
          <w:szCs w:val="24"/>
        </w:rPr>
        <w:t>15.24</w:t>
      </w:r>
      <w:r>
        <w:rPr>
          <w:rFonts w:ascii="仿宋" w:eastAsia="仿宋" w:hAnsi="仿宋" w:hint="eastAsia"/>
          <w:b/>
          <w:color w:val="FF0000"/>
          <w:sz w:val="24"/>
          <w:szCs w:val="24"/>
        </w:rPr>
        <w:t>厘米）</w:t>
      </w:r>
    </w:p>
    <w:p w:rsidR="002153CD" w:rsidRDefault="00D70405" w:rsidP="0067722D">
      <w:pPr>
        <w:spacing w:line="600" w:lineRule="exact"/>
        <w:rPr>
          <w:rFonts w:ascii="仿宋" w:eastAsia="仿宋" w:hAnsi="仿宋"/>
          <w:b/>
          <w:color w:val="FF0000"/>
          <w:sz w:val="24"/>
          <w:szCs w:val="24"/>
        </w:rPr>
      </w:pPr>
      <w:r>
        <w:rPr>
          <w:rFonts w:ascii="仿宋" w:eastAsia="仿宋" w:hAnsi="仿宋" w:hint="eastAsia"/>
          <w:b/>
          <w:color w:val="FF0000"/>
          <w:sz w:val="24"/>
          <w:szCs w:val="24"/>
        </w:rPr>
        <w:t>窄体机专用：</w:t>
      </w:r>
      <w:proofErr w:type="gramStart"/>
      <w:r w:rsidR="00DC4658">
        <w:rPr>
          <w:rFonts w:ascii="仿宋" w:eastAsia="仿宋" w:hAnsi="仿宋" w:hint="eastAsia"/>
          <w:b/>
          <w:color w:val="FF0000"/>
          <w:sz w:val="24"/>
          <w:szCs w:val="24"/>
        </w:rPr>
        <w:t>轮挡</w:t>
      </w:r>
      <w:r>
        <w:rPr>
          <w:rFonts w:ascii="仿宋" w:eastAsia="仿宋" w:hAnsi="仿宋" w:hint="eastAsia"/>
          <w:b/>
          <w:color w:val="FF0000"/>
          <w:sz w:val="24"/>
          <w:szCs w:val="24"/>
        </w:rPr>
        <w:t>外形尺寸</w:t>
      </w:r>
      <w:proofErr w:type="gramEnd"/>
      <w:r>
        <w:rPr>
          <w:rFonts w:ascii="仿宋" w:eastAsia="仿宋" w:hAnsi="仿宋" w:hint="eastAsia"/>
          <w:b/>
          <w:color w:val="FF0000"/>
          <w:sz w:val="24"/>
          <w:szCs w:val="24"/>
        </w:rPr>
        <w:t>：长</w:t>
      </w:r>
      <w:r>
        <w:rPr>
          <w:rFonts w:ascii="仿宋" w:eastAsia="仿宋" w:hAnsi="仿宋"/>
          <w:b/>
          <w:color w:val="FF0000"/>
          <w:sz w:val="24"/>
          <w:szCs w:val="24"/>
        </w:rPr>
        <w:t>18*</w:t>
      </w:r>
      <w:r>
        <w:rPr>
          <w:rFonts w:ascii="仿宋" w:eastAsia="仿宋" w:hAnsi="仿宋" w:hint="eastAsia"/>
          <w:b/>
          <w:color w:val="FF0000"/>
          <w:sz w:val="24"/>
          <w:szCs w:val="24"/>
        </w:rPr>
        <w:t>宽7</w:t>
      </w:r>
      <w:r>
        <w:rPr>
          <w:rFonts w:ascii="仿宋" w:eastAsia="仿宋" w:hAnsi="仿宋"/>
          <w:b/>
          <w:color w:val="FF0000"/>
          <w:sz w:val="24"/>
          <w:szCs w:val="24"/>
        </w:rPr>
        <w:t>*</w:t>
      </w:r>
      <w:r>
        <w:rPr>
          <w:rFonts w:ascii="仿宋" w:eastAsia="仿宋" w:hAnsi="仿宋" w:hint="eastAsia"/>
          <w:b/>
          <w:color w:val="FF0000"/>
          <w:sz w:val="24"/>
          <w:szCs w:val="24"/>
        </w:rPr>
        <w:t>高6英寸（长</w:t>
      </w:r>
      <w:r>
        <w:rPr>
          <w:rFonts w:ascii="仿宋" w:eastAsia="仿宋" w:hAnsi="仿宋"/>
          <w:b/>
          <w:color w:val="FF0000"/>
          <w:sz w:val="24"/>
          <w:szCs w:val="24"/>
        </w:rPr>
        <w:t>45.72*</w:t>
      </w:r>
      <w:r>
        <w:rPr>
          <w:rFonts w:ascii="仿宋" w:eastAsia="仿宋" w:hAnsi="仿宋" w:hint="eastAsia"/>
          <w:b/>
          <w:color w:val="FF0000"/>
          <w:sz w:val="24"/>
          <w:szCs w:val="24"/>
        </w:rPr>
        <w:t>宽</w:t>
      </w:r>
      <w:r>
        <w:rPr>
          <w:rFonts w:ascii="仿宋" w:eastAsia="仿宋" w:hAnsi="仿宋"/>
          <w:b/>
          <w:color w:val="FF0000"/>
          <w:sz w:val="24"/>
          <w:szCs w:val="24"/>
        </w:rPr>
        <w:t>17.78*</w:t>
      </w:r>
      <w:r>
        <w:rPr>
          <w:rFonts w:ascii="仿宋" w:eastAsia="仿宋" w:hAnsi="仿宋" w:hint="eastAsia"/>
          <w:b/>
          <w:color w:val="FF0000"/>
          <w:sz w:val="24"/>
          <w:szCs w:val="24"/>
        </w:rPr>
        <w:t>高</w:t>
      </w:r>
      <w:r>
        <w:rPr>
          <w:rFonts w:ascii="仿宋" w:eastAsia="仿宋" w:hAnsi="仿宋"/>
          <w:b/>
          <w:color w:val="FF0000"/>
          <w:sz w:val="24"/>
          <w:szCs w:val="24"/>
        </w:rPr>
        <w:t>15.24</w:t>
      </w:r>
      <w:r>
        <w:rPr>
          <w:rFonts w:ascii="仿宋" w:eastAsia="仿宋" w:hAnsi="仿宋" w:hint="eastAsia"/>
          <w:b/>
          <w:color w:val="FF0000"/>
          <w:sz w:val="24"/>
          <w:szCs w:val="24"/>
        </w:rPr>
        <w:t>厘米）</w:t>
      </w:r>
    </w:p>
    <w:p w:rsidR="002153CD" w:rsidRDefault="002153CD" w:rsidP="0067722D">
      <w:pPr>
        <w:spacing w:line="600" w:lineRule="exact"/>
        <w:rPr>
          <w:rFonts w:ascii="仿宋" w:eastAsia="仿宋" w:hAnsi="仿宋"/>
          <w:b/>
          <w:color w:val="FF0000"/>
          <w:sz w:val="24"/>
          <w:szCs w:val="24"/>
        </w:rPr>
      </w:pPr>
    </w:p>
    <w:p w:rsidR="002153CD" w:rsidRDefault="00D70405" w:rsidP="0067722D">
      <w:pPr>
        <w:spacing w:line="600" w:lineRule="exact"/>
        <w:rPr>
          <w:rFonts w:ascii="仿宋" w:eastAsia="仿宋" w:hAnsi="仿宋"/>
          <w:color w:val="FF0000"/>
          <w:sz w:val="24"/>
          <w:szCs w:val="24"/>
        </w:rPr>
      </w:pPr>
      <w:r>
        <w:rPr>
          <w:rFonts w:ascii="仿宋" w:eastAsia="仿宋" w:hAnsi="仿宋" w:hint="eastAsia"/>
          <w:b/>
          <w:color w:val="FF0000"/>
          <w:sz w:val="24"/>
          <w:szCs w:val="24"/>
        </w:rPr>
        <w:t>宽窄体机通用-单个轮挡重量（不含提手绳索）：</w:t>
      </w:r>
      <w:r>
        <w:rPr>
          <w:rFonts w:ascii="仿宋" w:eastAsia="仿宋" w:hAnsi="仿宋"/>
          <w:color w:val="FF0000"/>
          <w:sz w:val="24"/>
          <w:szCs w:val="24"/>
        </w:rPr>
        <w:t>24</w:t>
      </w:r>
      <w:r>
        <w:rPr>
          <w:rFonts w:ascii="仿宋" w:eastAsia="仿宋" w:hAnsi="仿宋" w:hint="eastAsia"/>
          <w:color w:val="FF0000"/>
          <w:sz w:val="24"/>
          <w:szCs w:val="24"/>
        </w:rPr>
        <w:t>磅（</w:t>
      </w:r>
      <w:r>
        <w:rPr>
          <w:rFonts w:ascii="仿宋" w:eastAsia="仿宋" w:hAnsi="仿宋"/>
          <w:color w:val="FF0000"/>
          <w:sz w:val="24"/>
          <w:szCs w:val="24"/>
        </w:rPr>
        <w:t>10.8</w:t>
      </w:r>
      <w:r>
        <w:rPr>
          <w:rFonts w:ascii="仿宋" w:eastAsia="仿宋" w:hAnsi="仿宋" w:hint="eastAsia"/>
          <w:color w:val="FF0000"/>
          <w:sz w:val="24"/>
          <w:szCs w:val="24"/>
        </w:rPr>
        <w:t>公斤）</w:t>
      </w:r>
    </w:p>
    <w:p w:rsidR="002153CD" w:rsidRDefault="00D70405" w:rsidP="0067722D">
      <w:pPr>
        <w:spacing w:line="600" w:lineRule="exact"/>
        <w:rPr>
          <w:rFonts w:ascii="仿宋" w:eastAsia="仿宋" w:hAnsi="仿宋"/>
          <w:color w:val="FF0000"/>
          <w:sz w:val="24"/>
          <w:szCs w:val="24"/>
        </w:rPr>
      </w:pPr>
      <w:r>
        <w:rPr>
          <w:rFonts w:ascii="仿宋" w:eastAsia="仿宋" w:hAnsi="仿宋" w:hint="eastAsia"/>
          <w:b/>
          <w:color w:val="FF0000"/>
          <w:sz w:val="24"/>
          <w:szCs w:val="24"/>
        </w:rPr>
        <w:t>窄体机专用-单个轮挡重量（不含提手绳索）：</w:t>
      </w:r>
      <w:r>
        <w:rPr>
          <w:rFonts w:ascii="仿宋" w:eastAsia="仿宋" w:hAnsi="仿宋"/>
          <w:color w:val="FF0000"/>
          <w:sz w:val="24"/>
          <w:szCs w:val="24"/>
        </w:rPr>
        <w:t>18</w:t>
      </w:r>
      <w:r>
        <w:rPr>
          <w:rFonts w:ascii="仿宋" w:eastAsia="仿宋" w:hAnsi="仿宋" w:hint="eastAsia"/>
          <w:color w:val="FF0000"/>
          <w:sz w:val="24"/>
          <w:szCs w:val="24"/>
        </w:rPr>
        <w:t>磅（</w:t>
      </w:r>
      <w:r>
        <w:rPr>
          <w:rFonts w:ascii="仿宋" w:eastAsia="仿宋" w:hAnsi="仿宋"/>
          <w:color w:val="FF0000"/>
          <w:sz w:val="24"/>
          <w:szCs w:val="24"/>
        </w:rPr>
        <w:t>8.1</w:t>
      </w:r>
      <w:r>
        <w:rPr>
          <w:rFonts w:ascii="仿宋" w:eastAsia="仿宋" w:hAnsi="仿宋" w:hint="eastAsia"/>
          <w:color w:val="FF0000"/>
          <w:sz w:val="24"/>
          <w:szCs w:val="24"/>
        </w:rPr>
        <w:t>公斤）</w:t>
      </w:r>
    </w:p>
    <w:p w:rsidR="002153CD" w:rsidRDefault="002153CD" w:rsidP="0067722D">
      <w:pPr>
        <w:spacing w:line="600" w:lineRule="exact"/>
        <w:rPr>
          <w:rFonts w:ascii="仿宋" w:eastAsia="仿宋" w:hAnsi="仿宋"/>
          <w:color w:val="FF0000"/>
          <w:sz w:val="24"/>
          <w:szCs w:val="24"/>
        </w:rPr>
      </w:pPr>
    </w:p>
    <w:p w:rsidR="002153CD" w:rsidRDefault="00D70405" w:rsidP="0067722D">
      <w:pPr>
        <w:spacing w:line="600" w:lineRule="exact"/>
        <w:rPr>
          <w:rFonts w:ascii="仿宋" w:eastAsia="仿宋" w:hAnsi="仿宋"/>
          <w:color w:val="FF0000"/>
          <w:sz w:val="24"/>
          <w:szCs w:val="24"/>
        </w:rPr>
      </w:pPr>
      <w:r>
        <w:rPr>
          <w:rFonts w:ascii="仿宋" w:eastAsia="仿宋" w:hAnsi="仿宋" w:hint="eastAsia"/>
          <w:color w:val="FF0000"/>
          <w:sz w:val="24"/>
          <w:szCs w:val="24"/>
        </w:rPr>
        <w:t>侧面小孔预留：</w:t>
      </w:r>
      <w:proofErr w:type="gramStart"/>
      <w:r w:rsidR="00DC4658">
        <w:rPr>
          <w:rFonts w:ascii="仿宋" w:eastAsia="仿宋" w:hAnsi="仿宋" w:hint="eastAsia"/>
          <w:color w:val="FF0000"/>
          <w:sz w:val="24"/>
          <w:szCs w:val="24"/>
        </w:rPr>
        <w:t>轮挡</w:t>
      </w:r>
      <w:r>
        <w:rPr>
          <w:rFonts w:ascii="仿宋" w:eastAsia="仿宋" w:hAnsi="仿宋" w:hint="eastAsia"/>
          <w:color w:val="FF0000"/>
          <w:sz w:val="24"/>
          <w:szCs w:val="24"/>
        </w:rPr>
        <w:t>左右</w:t>
      </w:r>
      <w:proofErr w:type="gramEnd"/>
      <w:r>
        <w:rPr>
          <w:rFonts w:ascii="仿宋" w:eastAsia="仿宋" w:hAnsi="仿宋" w:hint="eastAsia"/>
          <w:color w:val="FF0000"/>
          <w:sz w:val="24"/>
          <w:szCs w:val="24"/>
        </w:rPr>
        <w:t>两侧穿绳的小孔设定贯通，便于</w:t>
      </w:r>
      <w:proofErr w:type="gramStart"/>
      <w:r>
        <w:rPr>
          <w:rFonts w:ascii="仿宋" w:eastAsia="仿宋" w:hAnsi="仿宋" w:hint="eastAsia"/>
          <w:color w:val="FF0000"/>
          <w:sz w:val="24"/>
          <w:szCs w:val="24"/>
        </w:rPr>
        <w:t>后续</w:t>
      </w:r>
      <w:r w:rsidR="00DC4658">
        <w:rPr>
          <w:rFonts w:ascii="仿宋" w:eastAsia="仿宋" w:hAnsi="仿宋" w:hint="eastAsia"/>
          <w:color w:val="FF0000"/>
          <w:sz w:val="24"/>
          <w:szCs w:val="24"/>
        </w:rPr>
        <w:t>轮挡</w:t>
      </w:r>
      <w:r>
        <w:rPr>
          <w:rFonts w:ascii="仿宋" w:eastAsia="仿宋" w:hAnsi="仿宋" w:hint="eastAsia"/>
          <w:color w:val="FF0000"/>
          <w:sz w:val="24"/>
          <w:szCs w:val="24"/>
        </w:rPr>
        <w:t>系留</w:t>
      </w:r>
      <w:proofErr w:type="gramEnd"/>
      <w:r>
        <w:rPr>
          <w:rFonts w:ascii="仿宋" w:eastAsia="仿宋" w:hAnsi="仿宋" w:hint="eastAsia"/>
          <w:color w:val="FF0000"/>
          <w:sz w:val="24"/>
          <w:szCs w:val="24"/>
        </w:rPr>
        <w:t>时穿过2</w:t>
      </w:r>
      <w:r>
        <w:rPr>
          <w:rFonts w:ascii="仿宋" w:eastAsia="仿宋" w:hAnsi="仿宋"/>
          <w:color w:val="FF0000"/>
          <w:sz w:val="24"/>
          <w:szCs w:val="24"/>
        </w:rPr>
        <w:t>CM</w:t>
      </w:r>
      <w:r>
        <w:rPr>
          <w:rFonts w:ascii="仿宋" w:eastAsia="仿宋" w:hAnsi="仿宋" w:hint="eastAsia"/>
          <w:color w:val="FF0000"/>
          <w:sz w:val="24"/>
          <w:szCs w:val="24"/>
        </w:rPr>
        <w:t>直径的螺纹钢，交付时，</w:t>
      </w:r>
      <w:proofErr w:type="gramStart"/>
      <w:r w:rsidR="00DC4658">
        <w:rPr>
          <w:rFonts w:ascii="仿宋" w:eastAsia="仿宋" w:hAnsi="仿宋" w:hint="eastAsia"/>
          <w:color w:val="FF0000"/>
          <w:sz w:val="24"/>
          <w:szCs w:val="24"/>
        </w:rPr>
        <w:t>轮挡</w:t>
      </w:r>
      <w:r>
        <w:rPr>
          <w:rFonts w:ascii="仿宋" w:eastAsia="仿宋" w:hAnsi="仿宋" w:hint="eastAsia"/>
          <w:color w:val="FF0000"/>
          <w:sz w:val="24"/>
          <w:szCs w:val="24"/>
        </w:rPr>
        <w:t>提手</w:t>
      </w:r>
      <w:proofErr w:type="gramEnd"/>
      <w:r>
        <w:rPr>
          <w:rFonts w:ascii="仿宋" w:eastAsia="仿宋" w:hAnsi="仿宋" w:hint="eastAsia"/>
          <w:color w:val="FF0000"/>
          <w:sz w:val="24"/>
          <w:szCs w:val="24"/>
        </w:rPr>
        <w:t>绳索从两侧穿绳孔穿入；小孔直径满足在穿绳状态下仍可插入2</w:t>
      </w:r>
      <w:r>
        <w:rPr>
          <w:rFonts w:ascii="仿宋" w:eastAsia="仿宋" w:hAnsi="仿宋"/>
          <w:color w:val="FF0000"/>
          <w:sz w:val="24"/>
          <w:szCs w:val="24"/>
        </w:rPr>
        <w:t>CM</w:t>
      </w:r>
      <w:r>
        <w:rPr>
          <w:rFonts w:ascii="仿宋" w:eastAsia="仿宋" w:hAnsi="仿宋" w:hint="eastAsia"/>
          <w:color w:val="FF0000"/>
          <w:sz w:val="24"/>
          <w:szCs w:val="24"/>
        </w:rPr>
        <w:t>的螺纹钢。</w:t>
      </w:r>
    </w:p>
    <w:p w:rsidR="002153CD" w:rsidRDefault="00D70405" w:rsidP="0067722D">
      <w:pPr>
        <w:spacing w:line="600" w:lineRule="exact"/>
        <w:rPr>
          <w:rFonts w:ascii="仿宋" w:eastAsia="仿宋" w:hAnsi="仿宋"/>
          <w:sz w:val="24"/>
          <w:szCs w:val="24"/>
        </w:rPr>
      </w:pPr>
      <w:r>
        <w:rPr>
          <w:rFonts w:ascii="仿宋" w:eastAsia="仿宋" w:hAnsi="仿宋" w:hint="eastAsia"/>
          <w:b/>
          <w:sz w:val="24"/>
          <w:szCs w:val="24"/>
        </w:rPr>
        <w:t>提手绳索材质：</w:t>
      </w:r>
      <w:r>
        <w:rPr>
          <w:rFonts w:ascii="仿宋" w:eastAsia="仿宋" w:hAnsi="仿宋" w:hint="eastAsia"/>
          <w:sz w:val="24"/>
          <w:szCs w:val="24"/>
        </w:rPr>
        <w:t>聚丙烯，</w:t>
      </w:r>
      <w:r>
        <w:rPr>
          <w:rFonts w:ascii="仿宋" w:eastAsia="仿宋" w:hAnsi="仿宋" w:hint="eastAsia"/>
          <w:color w:val="FF0000"/>
          <w:sz w:val="24"/>
          <w:szCs w:val="24"/>
        </w:rPr>
        <w:t>白色</w:t>
      </w:r>
      <w:r>
        <w:rPr>
          <w:rFonts w:ascii="仿宋" w:eastAsia="仿宋" w:hAnsi="仿宋" w:hint="eastAsia"/>
          <w:sz w:val="24"/>
          <w:szCs w:val="24"/>
        </w:rPr>
        <w:t>，绳索直径：</w:t>
      </w:r>
      <w:r>
        <w:rPr>
          <w:rFonts w:ascii="仿宋" w:eastAsia="仿宋" w:hAnsi="仿宋" w:cs="ArialMT" w:hint="eastAsia"/>
          <w:kern w:val="0"/>
          <w:sz w:val="24"/>
          <w:szCs w:val="24"/>
        </w:rPr>
        <w:t>2.0cm≤X≤3.0cm</w:t>
      </w:r>
      <w:r>
        <w:rPr>
          <w:rFonts w:ascii="仿宋" w:eastAsia="仿宋" w:hAnsi="仿宋" w:hint="eastAsia"/>
          <w:sz w:val="24"/>
          <w:szCs w:val="24"/>
        </w:rPr>
        <w:t>。</w:t>
      </w:r>
    </w:p>
    <w:p w:rsidR="002153CD" w:rsidRDefault="00D70405" w:rsidP="0067722D">
      <w:pPr>
        <w:spacing w:line="600" w:lineRule="exact"/>
        <w:rPr>
          <w:rFonts w:ascii="仿宋" w:eastAsia="仿宋" w:hAnsi="仿宋"/>
          <w:sz w:val="24"/>
          <w:szCs w:val="24"/>
        </w:rPr>
      </w:pPr>
      <w:r>
        <w:rPr>
          <w:rFonts w:ascii="仿宋" w:eastAsia="仿宋" w:hAnsi="仿宋" w:hint="eastAsia"/>
          <w:b/>
          <w:sz w:val="24"/>
          <w:szCs w:val="24"/>
        </w:rPr>
        <w:t>橡胶轮挡材质要求：</w:t>
      </w:r>
      <w:r>
        <w:rPr>
          <w:rFonts w:ascii="仿宋" w:eastAsia="仿宋" w:hAnsi="仿宋" w:hint="eastAsia"/>
          <w:sz w:val="24"/>
          <w:szCs w:val="24"/>
        </w:rPr>
        <w:t xml:space="preserve">橡胶轮挡材质符合HG/T 3090（模压和压出橡胶制品外观质量的一般规定）、MHT 6070 </w:t>
      </w:r>
      <w:r>
        <w:rPr>
          <w:rFonts w:ascii="仿宋" w:eastAsia="仿宋" w:hAnsi="仿宋"/>
          <w:sz w:val="24"/>
          <w:szCs w:val="24"/>
        </w:rPr>
        <w:t>–</w:t>
      </w:r>
      <w:r>
        <w:rPr>
          <w:rFonts w:ascii="仿宋" w:eastAsia="仿宋" w:hAnsi="仿宋" w:hint="eastAsia"/>
          <w:sz w:val="24"/>
          <w:szCs w:val="24"/>
        </w:rPr>
        <w:t xml:space="preserve"> 2010、MHT 3011.1－2006的要求，并具有耐磨、耐油、耐老化、耐酸碱的性能。</w:t>
      </w:r>
    </w:p>
    <w:p w:rsidR="002153CD" w:rsidRDefault="00D70405" w:rsidP="0067722D">
      <w:pPr>
        <w:spacing w:line="600" w:lineRule="exact"/>
        <w:rPr>
          <w:rFonts w:ascii="仿宋" w:eastAsia="仿宋" w:hAnsi="仿宋"/>
          <w:sz w:val="24"/>
          <w:szCs w:val="24"/>
        </w:rPr>
      </w:pPr>
      <w:r>
        <w:rPr>
          <w:rFonts w:ascii="仿宋" w:eastAsia="仿宋" w:hAnsi="仿宋" w:hint="eastAsia"/>
          <w:b/>
          <w:sz w:val="24"/>
          <w:szCs w:val="24"/>
        </w:rPr>
        <w:t>橡胶轮挡的密度：</w:t>
      </w:r>
      <w:r>
        <w:rPr>
          <w:rFonts w:ascii="仿宋" w:eastAsia="仿宋" w:hAnsi="仿宋" w:hint="eastAsia"/>
          <w:sz w:val="24"/>
          <w:szCs w:val="24"/>
        </w:rPr>
        <w:t>轮挡的平均密度应大于水的密度。</w:t>
      </w:r>
    </w:p>
    <w:p w:rsidR="002153CD" w:rsidRDefault="00D70405" w:rsidP="0067722D">
      <w:pPr>
        <w:autoSpaceDE w:val="0"/>
        <w:autoSpaceDN w:val="0"/>
        <w:adjustRightInd w:val="0"/>
        <w:spacing w:line="600" w:lineRule="exact"/>
        <w:jc w:val="left"/>
        <w:rPr>
          <w:rFonts w:ascii="仿宋" w:eastAsia="仿宋" w:hAnsi="仿宋"/>
          <w:sz w:val="24"/>
          <w:szCs w:val="24"/>
        </w:rPr>
      </w:pPr>
      <w:r>
        <w:rPr>
          <w:rFonts w:ascii="仿宋" w:eastAsia="仿宋" w:hAnsi="仿宋" w:hint="eastAsia"/>
          <w:b/>
          <w:sz w:val="24"/>
          <w:szCs w:val="24"/>
        </w:rPr>
        <w:t>轮挡结构总体强度：</w:t>
      </w:r>
      <w:r>
        <w:rPr>
          <w:rFonts w:ascii="仿宋" w:eastAsia="仿宋" w:hAnsi="仿宋" w:hint="eastAsia"/>
          <w:sz w:val="24"/>
          <w:szCs w:val="24"/>
        </w:rPr>
        <w:t>应能承受正常工作条件下其所使用机型对其的载荷。</w:t>
      </w:r>
    </w:p>
    <w:p w:rsidR="002153CD" w:rsidRDefault="00D70405" w:rsidP="0067722D">
      <w:pPr>
        <w:spacing w:line="600" w:lineRule="exact"/>
        <w:rPr>
          <w:rFonts w:ascii="仿宋" w:eastAsia="仿宋" w:hAnsi="仿宋"/>
          <w:color w:val="FF0000"/>
          <w:sz w:val="24"/>
          <w:szCs w:val="24"/>
        </w:rPr>
      </w:pPr>
      <w:proofErr w:type="gramStart"/>
      <w:r>
        <w:rPr>
          <w:rFonts w:ascii="仿宋" w:eastAsia="仿宋" w:hAnsi="仿宋" w:hint="eastAsia"/>
          <w:b/>
          <w:color w:val="FF0000"/>
          <w:sz w:val="24"/>
          <w:szCs w:val="24"/>
        </w:rPr>
        <w:t>轮挡抓</w:t>
      </w:r>
      <w:proofErr w:type="gramEnd"/>
      <w:r>
        <w:rPr>
          <w:rFonts w:ascii="仿宋" w:eastAsia="仿宋" w:hAnsi="仿宋" w:hint="eastAsia"/>
          <w:b/>
          <w:color w:val="FF0000"/>
          <w:sz w:val="24"/>
          <w:szCs w:val="24"/>
        </w:rPr>
        <w:t>地和防滑能力：</w:t>
      </w:r>
      <w:proofErr w:type="gramStart"/>
      <w:r>
        <w:rPr>
          <w:rFonts w:ascii="仿宋" w:eastAsia="仿宋" w:hAnsi="仿宋" w:hint="eastAsia"/>
          <w:color w:val="FF0000"/>
          <w:sz w:val="24"/>
          <w:szCs w:val="24"/>
        </w:rPr>
        <w:t>轮挡应</w:t>
      </w:r>
      <w:proofErr w:type="gramEnd"/>
      <w:r>
        <w:rPr>
          <w:rFonts w:ascii="仿宋" w:eastAsia="仿宋" w:hAnsi="仿宋" w:hint="eastAsia"/>
          <w:color w:val="FF0000"/>
          <w:sz w:val="24"/>
          <w:szCs w:val="24"/>
        </w:rPr>
        <w:t>具有良好的抓地性和防滑性，需</w:t>
      </w:r>
      <w:proofErr w:type="gramStart"/>
      <w:r>
        <w:rPr>
          <w:rFonts w:ascii="仿宋" w:eastAsia="仿宋" w:hAnsi="仿宋" w:hint="eastAsia"/>
          <w:color w:val="FF0000"/>
          <w:sz w:val="24"/>
          <w:szCs w:val="24"/>
        </w:rPr>
        <w:t>在轮挡底部</w:t>
      </w:r>
      <w:proofErr w:type="gramEnd"/>
      <w:r>
        <w:rPr>
          <w:rFonts w:ascii="仿宋" w:eastAsia="仿宋" w:hAnsi="仿宋" w:hint="eastAsia"/>
          <w:color w:val="FF0000"/>
          <w:sz w:val="24"/>
          <w:szCs w:val="24"/>
        </w:rPr>
        <w:t>、侧面（共3个面）加装条形防滑条以</w:t>
      </w:r>
      <w:proofErr w:type="gramStart"/>
      <w:r>
        <w:rPr>
          <w:rFonts w:ascii="仿宋" w:eastAsia="仿宋" w:hAnsi="仿宋" w:hint="eastAsia"/>
          <w:color w:val="FF0000"/>
          <w:sz w:val="24"/>
          <w:szCs w:val="24"/>
        </w:rPr>
        <w:t>增大轮挡摩擦力</w:t>
      </w:r>
      <w:proofErr w:type="gramEnd"/>
      <w:r>
        <w:rPr>
          <w:rFonts w:ascii="仿宋" w:eastAsia="仿宋" w:hAnsi="仿宋" w:hint="eastAsia"/>
          <w:color w:val="FF0000"/>
          <w:sz w:val="24"/>
          <w:szCs w:val="24"/>
        </w:rPr>
        <w:t>，其中底部防滑条沿袭W</w:t>
      </w:r>
      <w:r>
        <w:rPr>
          <w:rFonts w:ascii="仿宋" w:eastAsia="仿宋" w:hAnsi="仿宋"/>
          <w:color w:val="FF0000"/>
          <w:sz w:val="24"/>
          <w:szCs w:val="24"/>
        </w:rPr>
        <w:t>88</w:t>
      </w:r>
      <w:r w:rsidR="00DC4658">
        <w:rPr>
          <w:rFonts w:ascii="仿宋" w:eastAsia="仿宋" w:hAnsi="仿宋" w:hint="eastAsia"/>
          <w:color w:val="FF0000"/>
          <w:sz w:val="24"/>
          <w:szCs w:val="24"/>
        </w:rPr>
        <w:t>轮挡</w:t>
      </w:r>
      <w:r>
        <w:rPr>
          <w:rFonts w:ascii="仿宋" w:eastAsia="仿宋" w:hAnsi="仿宋" w:hint="eastAsia"/>
          <w:color w:val="FF0000"/>
          <w:sz w:val="24"/>
          <w:szCs w:val="24"/>
        </w:rPr>
        <w:t>构型，侧面防护条（每个面2组）放置在侧面正中。</w:t>
      </w: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六、产品外观标志要求：</w:t>
      </w:r>
    </w:p>
    <w:p w:rsidR="002153CD" w:rsidRDefault="00D70405" w:rsidP="0067722D">
      <w:pPr>
        <w:spacing w:line="600" w:lineRule="exact"/>
        <w:rPr>
          <w:rFonts w:ascii="仿宋" w:eastAsia="仿宋" w:hAnsi="仿宋"/>
          <w:sz w:val="24"/>
          <w:szCs w:val="24"/>
        </w:rPr>
      </w:pPr>
      <w:r>
        <w:rPr>
          <w:rFonts w:ascii="仿宋" w:eastAsia="仿宋" w:hAnsi="仿宋" w:hint="eastAsia"/>
          <w:sz w:val="24"/>
          <w:szCs w:val="24"/>
        </w:rPr>
        <w:t>每个轮挡上与地面接触的面以模压形式标记：轮挡型号、制造厂家全称、适用机型、生产批次号</w:t>
      </w:r>
    </w:p>
    <w:p w:rsidR="002153CD" w:rsidRDefault="00DC4658" w:rsidP="0067722D">
      <w:pPr>
        <w:spacing w:line="600" w:lineRule="exact"/>
        <w:rPr>
          <w:rFonts w:ascii="仿宋" w:eastAsia="仿宋" w:hAnsi="仿宋"/>
          <w:color w:val="FF0000"/>
          <w:sz w:val="24"/>
          <w:szCs w:val="24"/>
        </w:rPr>
      </w:pPr>
      <w:proofErr w:type="gramStart"/>
      <w:r>
        <w:rPr>
          <w:rFonts w:ascii="仿宋" w:eastAsia="仿宋" w:hAnsi="仿宋" w:hint="eastAsia"/>
          <w:b/>
          <w:bCs/>
          <w:color w:val="FF0000"/>
          <w:sz w:val="24"/>
          <w:szCs w:val="24"/>
        </w:rPr>
        <w:t>轮挡</w:t>
      </w:r>
      <w:r w:rsidR="00D70405">
        <w:rPr>
          <w:rFonts w:ascii="仿宋" w:eastAsia="仿宋" w:hAnsi="仿宋" w:hint="eastAsia"/>
          <w:b/>
          <w:bCs/>
          <w:color w:val="FF0000"/>
          <w:sz w:val="24"/>
          <w:szCs w:val="24"/>
        </w:rPr>
        <w:t>底部</w:t>
      </w:r>
      <w:proofErr w:type="gramEnd"/>
      <w:r w:rsidR="00D70405">
        <w:rPr>
          <w:rFonts w:ascii="仿宋" w:eastAsia="仿宋" w:hAnsi="仿宋" w:hint="eastAsia"/>
          <w:b/>
          <w:bCs/>
          <w:color w:val="FF0000"/>
          <w:sz w:val="24"/>
          <w:szCs w:val="24"/>
        </w:rPr>
        <w:t>信息加注：</w:t>
      </w:r>
      <w:r w:rsidR="00D70405">
        <w:rPr>
          <w:rFonts w:ascii="仿宋" w:eastAsia="仿宋" w:hAnsi="仿宋" w:hint="eastAsia"/>
          <w:sz w:val="24"/>
          <w:szCs w:val="24"/>
        </w:rPr>
        <w:t>每个轮挡上与地面接触的面以模压形式标记，</w:t>
      </w:r>
      <w:r w:rsidR="00D70405">
        <w:rPr>
          <w:rFonts w:ascii="仿宋" w:eastAsia="仿宋" w:hAnsi="仿宋" w:hint="eastAsia"/>
          <w:color w:val="FF0000"/>
          <w:sz w:val="24"/>
          <w:szCs w:val="24"/>
        </w:rPr>
        <w:t>显示的信息有：适用机型（按宽窄体通用或窄体机专用标注，1</w:t>
      </w:r>
      <w:r w:rsidR="00D70405">
        <w:rPr>
          <w:rFonts w:ascii="仿宋" w:eastAsia="仿宋" w:hAnsi="仿宋"/>
          <w:color w:val="FF0000"/>
          <w:sz w:val="24"/>
          <w:szCs w:val="24"/>
        </w:rPr>
        <w:t>90/737/320/330/787</w:t>
      </w:r>
      <w:r w:rsidR="00D70405">
        <w:rPr>
          <w:rFonts w:ascii="仿宋" w:eastAsia="仿宋" w:hAnsi="仿宋" w:hint="eastAsia"/>
          <w:color w:val="FF0000"/>
          <w:sz w:val="24"/>
          <w:szCs w:val="24"/>
        </w:rPr>
        <w:t>）、我司公司名称（海航技术）、</w:t>
      </w:r>
      <w:proofErr w:type="gramStart"/>
      <w:r>
        <w:rPr>
          <w:rFonts w:ascii="仿宋" w:eastAsia="仿宋" w:hAnsi="仿宋" w:hint="eastAsia"/>
          <w:color w:val="FF0000"/>
          <w:sz w:val="24"/>
          <w:szCs w:val="24"/>
        </w:rPr>
        <w:t>轮挡</w:t>
      </w:r>
      <w:r w:rsidR="00D70405">
        <w:rPr>
          <w:rFonts w:ascii="仿宋" w:eastAsia="仿宋" w:hAnsi="仿宋" w:hint="eastAsia"/>
          <w:color w:val="FF0000"/>
          <w:sz w:val="24"/>
          <w:szCs w:val="24"/>
        </w:rPr>
        <w:t>制造</w:t>
      </w:r>
      <w:proofErr w:type="gramEnd"/>
      <w:r w:rsidR="00D70405">
        <w:rPr>
          <w:rFonts w:ascii="仿宋" w:eastAsia="仿宋" w:hAnsi="仿宋" w:hint="eastAsia"/>
          <w:color w:val="FF0000"/>
          <w:sz w:val="24"/>
          <w:szCs w:val="24"/>
        </w:rPr>
        <w:t>技术批次号、制造商名称。</w:t>
      </w:r>
    </w:p>
    <w:p w:rsidR="002153CD" w:rsidRDefault="00D70405" w:rsidP="0067722D">
      <w:pPr>
        <w:spacing w:line="600" w:lineRule="exact"/>
        <w:rPr>
          <w:rFonts w:ascii="仿宋" w:eastAsia="仿宋" w:hAnsi="仿宋"/>
          <w:sz w:val="24"/>
          <w:szCs w:val="24"/>
        </w:rPr>
      </w:pPr>
      <w:r>
        <w:rPr>
          <w:rFonts w:ascii="仿宋" w:eastAsia="仿宋" w:hAnsi="仿宋" w:hint="eastAsia"/>
          <w:b/>
          <w:sz w:val="24"/>
          <w:szCs w:val="24"/>
        </w:rPr>
        <w:t>轮挡可见性：</w:t>
      </w:r>
      <w:r>
        <w:rPr>
          <w:rFonts w:ascii="仿宋" w:eastAsia="仿宋" w:hAnsi="仿宋" w:hint="eastAsia"/>
          <w:sz w:val="24"/>
          <w:szCs w:val="24"/>
        </w:rPr>
        <w:t>轮挡应该具有较好的可见性，在轮挡侧面（不接触地面的2个面）</w:t>
      </w:r>
      <w:r>
        <w:rPr>
          <w:rFonts w:ascii="仿宋" w:eastAsia="仿宋" w:hAnsi="仿宋" w:hint="eastAsia"/>
          <w:sz w:val="24"/>
          <w:szCs w:val="24"/>
        </w:rPr>
        <w:lastRenderedPageBreak/>
        <w:t>的相邻2组防滑条间隙喷涂黄色反光漆。</w:t>
      </w: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七、橡胶轮挡的理化性能要求：</w:t>
      </w:r>
    </w:p>
    <w:p w:rsidR="002153CD" w:rsidRDefault="00D70405">
      <w:pPr>
        <w:rPr>
          <w:rFonts w:ascii="仿宋" w:eastAsia="仿宋" w:hAnsi="仿宋"/>
          <w:sz w:val="24"/>
          <w:szCs w:val="24"/>
        </w:rPr>
      </w:pPr>
      <w:r>
        <w:rPr>
          <w:rFonts w:ascii="仿宋" w:eastAsia="仿宋" w:hAnsi="仿宋"/>
          <w:noProof/>
          <w:sz w:val="24"/>
          <w:szCs w:val="24"/>
        </w:rPr>
        <w:drawing>
          <wp:inline distT="0" distB="0" distL="0" distR="0">
            <wp:extent cx="4406265" cy="2981960"/>
            <wp:effectExtent l="19050" t="0" r="0" b="0"/>
            <wp:docPr id="5" name="图片 4"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表格&#10;&#10;描述已自动生成"/>
                    <pic:cNvPicPr>
                      <a:picLocks noChangeAspect="1" noChangeArrowheads="1"/>
                    </pic:cNvPicPr>
                  </pic:nvPicPr>
                  <pic:blipFill>
                    <a:blip r:embed="rId13" cstate="print"/>
                    <a:srcRect/>
                    <a:stretch>
                      <a:fillRect/>
                    </a:stretch>
                  </pic:blipFill>
                  <pic:spPr>
                    <a:xfrm>
                      <a:off x="0" y="0"/>
                      <a:ext cx="4406391" cy="2981890"/>
                    </a:xfrm>
                    <a:prstGeom prst="rect">
                      <a:avLst/>
                    </a:prstGeom>
                    <a:noFill/>
                    <a:ln w="9525">
                      <a:noFill/>
                      <a:miter lim="800000"/>
                      <a:headEnd/>
                      <a:tailEnd/>
                    </a:ln>
                  </pic:spPr>
                </pic:pic>
              </a:graphicData>
            </a:graphic>
          </wp:inline>
        </w:drawing>
      </w:r>
    </w:p>
    <w:p w:rsidR="002153CD" w:rsidRDefault="002153CD">
      <w:pPr>
        <w:rPr>
          <w:rFonts w:ascii="仿宋" w:eastAsia="仿宋" w:hAnsi="仿宋"/>
          <w:sz w:val="24"/>
          <w:szCs w:val="24"/>
        </w:rPr>
      </w:pPr>
    </w:p>
    <w:p w:rsidR="002153CD" w:rsidRDefault="00D70405" w:rsidP="0067722D">
      <w:pPr>
        <w:spacing w:line="600" w:lineRule="exact"/>
        <w:rPr>
          <w:rFonts w:ascii="仿宋" w:eastAsia="仿宋" w:hAnsi="仿宋"/>
          <w:b/>
          <w:sz w:val="24"/>
          <w:szCs w:val="24"/>
        </w:rPr>
      </w:pPr>
      <w:r>
        <w:rPr>
          <w:rFonts w:ascii="仿宋" w:eastAsia="仿宋" w:hAnsi="仿宋" w:hint="eastAsia"/>
          <w:b/>
          <w:sz w:val="24"/>
          <w:szCs w:val="24"/>
        </w:rPr>
        <w:t>八、</w:t>
      </w:r>
      <w:proofErr w:type="gramStart"/>
      <w:r w:rsidR="00DC4658">
        <w:rPr>
          <w:rFonts w:ascii="仿宋" w:eastAsia="仿宋" w:hAnsi="仿宋" w:hint="eastAsia"/>
          <w:b/>
          <w:sz w:val="24"/>
          <w:szCs w:val="24"/>
        </w:rPr>
        <w:t>轮挡</w:t>
      </w:r>
      <w:r>
        <w:rPr>
          <w:rFonts w:ascii="仿宋" w:eastAsia="仿宋" w:hAnsi="仿宋" w:hint="eastAsia"/>
          <w:b/>
          <w:sz w:val="24"/>
          <w:szCs w:val="24"/>
        </w:rPr>
        <w:t>产品</w:t>
      </w:r>
      <w:proofErr w:type="gramEnd"/>
      <w:r>
        <w:rPr>
          <w:rFonts w:ascii="仿宋" w:eastAsia="仿宋" w:hAnsi="仿宋" w:hint="eastAsia"/>
          <w:b/>
          <w:sz w:val="24"/>
          <w:szCs w:val="24"/>
        </w:rPr>
        <w:t>说明书内容要求：</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轮挡型号：</w:t>
      </w:r>
      <w:r>
        <w:rPr>
          <w:rFonts w:ascii="仿宋" w:eastAsia="仿宋" w:hAnsi="仿宋"/>
          <w:sz w:val="24"/>
          <w:szCs w:val="24"/>
        </w:rPr>
        <w:t>NW88</w:t>
      </w:r>
      <w:r>
        <w:rPr>
          <w:rFonts w:ascii="仿宋" w:eastAsia="仿宋" w:hAnsi="仿宋" w:hint="eastAsia"/>
          <w:sz w:val="24"/>
          <w:szCs w:val="24"/>
        </w:rPr>
        <w:t>（N</w:t>
      </w:r>
      <w:r>
        <w:rPr>
          <w:rFonts w:ascii="仿宋" w:eastAsia="仿宋" w:hAnsi="仿宋"/>
          <w:sz w:val="24"/>
          <w:szCs w:val="24"/>
        </w:rPr>
        <w:t>ew W88</w:t>
      </w:r>
      <w:r>
        <w:rPr>
          <w:rFonts w:ascii="仿宋" w:eastAsia="仿宋" w:hAnsi="仿宋" w:hint="eastAsia"/>
          <w:sz w:val="24"/>
          <w:szCs w:val="24"/>
        </w:rPr>
        <w:t>），N</w:t>
      </w:r>
      <w:r>
        <w:rPr>
          <w:rFonts w:ascii="仿宋" w:eastAsia="仿宋" w:hAnsi="仿宋"/>
          <w:sz w:val="24"/>
          <w:szCs w:val="24"/>
        </w:rPr>
        <w:t>W86(</w:t>
      </w:r>
      <w:r>
        <w:rPr>
          <w:rFonts w:ascii="仿宋" w:eastAsia="仿宋" w:hAnsi="仿宋" w:hint="eastAsia"/>
          <w:sz w:val="24"/>
          <w:szCs w:val="24"/>
        </w:rPr>
        <w:t>N</w:t>
      </w:r>
      <w:r>
        <w:rPr>
          <w:rFonts w:ascii="仿宋" w:eastAsia="仿宋" w:hAnsi="仿宋"/>
          <w:sz w:val="24"/>
          <w:szCs w:val="24"/>
        </w:rPr>
        <w:t>ew W86)</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外形尺寸、重量；</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适用机型；1</w:t>
      </w:r>
      <w:r>
        <w:rPr>
          <w:rFonts w:ascii="仿宋" w:eastAsia="仿宋" w:hAnsi="仿宋"/>
          <w:sz w:val="24"/>
          <w:szCs w:val="24"/>
        </w:rPr>
        <w:t>90/</w:t>
      </w:r>
      <w:r>
        <w:rPr>
          <w:rFonts w:ascii="仿宋" w:eastAsia="仿宋" w:hAnsi="仿宋" w:hint="eastAsia"/>
          <w:sz w:val="24"/>
          <w:szCs w:val="24"/>
        </w:rPr>
        <w:t>737/320/330/787</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 xml:space="preserve">产品制作参照的标准：行标MHT 6070 </w:t>
      </w:r>
      <w:r>
        <w:rPr>
          <w:rFonts w:ascii="仿宋" w:eastAsia="仿宋" w:hAnsi="仿宋"/>
          <w:sz w:val="24"/>
          <w:szCs w:val="24"/>
        </w:rPr>
        <w:t>–</w:t>
      </w:r>
      <w:r>
        <w:rPr>
          <w:rFonts w:ascii="仿宋" w:eastAsia="仿宋" w:hAnsi="仿宋" w:hint="eastAsia"/>
          <w:sz w:val="24"/>
          <w:szCs w:val="24"/>
        </w:rPr>
        <w:t xml:space="preserve"> 2010、MHT 3011.1－2006、</w:t>
      </w:r>
      <w:r>
        <w:rPr>
          <w:rFonts w:ascii="仿宋" w:eastAsia="仿宋" w:hAnsi="仿宋"/>
          <w:sz w:val="24"/>
          <w:szCs w:val="24"/>
        </w:rPr>
        <w:t>HGT 3090-1987</w:t>
      </w:r>
      <w:r>
        <w:rPr>
          <w:rFonts w:ascii="仿宋" w:eastAsia="仿宋" w:hAnsi="仿宋" w:hint="eastAsia"/>
          <w:sz w:val="24"/>
          <w:szCs w:val="24"/>
        </w:rPr>
        <w:t>、</w:t>
      </w:r>
      <w:r>
        <w:rPr>
          <w:rFonts w:ascii="仿宋" w:eastAsia="仿宋" w:hAnsi="仿宋"/>
          <w:sz w:val="24"/>
          <w:szCs w:val="24"/>
        </w:rPr>
        <w:t>SAE AIR4905A Wheel Chocks</w:t>
      </w:r>
      <w:r>
        <w:rPr>
          <w:rFonts w:ascii="仿宋" w:eastAsia="仿宋" w:hAnsi="仿宋" w:hint="eastAsia"/>
          <w:sz w:val="24"/>
          <w:szCs w:val="24"/>
        </w:rPr>
        <w:t>.</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制造厂商详细名称和地址及联系人姓名、电话；</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橡胶轮挡接触能导致其降解或溶解化学品后的限用条件及处置方法；</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停用条件说明，如磨耗停用、破损停用、老化停用等停用标准；</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使用方法及注意事项；</w:t>
      </w:r>
    </w:p>
    <w:p w:rsidR="002153C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日常维护、检查、保养、清洁方法；</w:t>
      </w:r>
    </w:p>
    <w:p w:rsidR="002153CD" w:rsidRPr="0067722D" w:rsidRDefault="00D70405" w:rsidP="0067722D">
      <w:pPr>
        <w:pStyle w:val="a9"/>
        <w:numPr>
          <w:ilvl w:val="0"/>
          <w:numId w:val="2"/>
        </w:numPr>
        <w:spacing w:line="600" w:lineRule="exact"/>
        <w:ind w:firstLineChars="0"/>
        <w:rPr>
          <w:rFonts w:ascii="仿宋" w:eastAsia="仿宋" w:hAnsi="仿宋"/>
          <w:sz w:val="24"/>
          <w:szCs w:val="24"/>
        </w:rPr>
      </w:pPr>
      <w:r>
        <w:rPr>
          <w:rFonts w:ascii="仿宋" w:eastAsia="仿宋" w:hAnsi="仿宋" w:hint="eastAsia"/>
          <w:sz w:val="24"/>
          <w:szCs w:val="24"/>
        </w:rPr>
        <w:t>运输和贮存的要求</w:t>
      </w:r>
    </w:p>
    <w:p w:rsidR="002153CD" w:rsidRDefault="00D70405" w:rsidP="0067722D">
      <w:pPr>
        <w:spacing w:line="600" w:lineRule="exact"/>
        <w:rPr>
          <w:rFonts w:ascii="仿宋" w:eastAsia="仿宋" w:hAnsi="仿宋"/>
          <w:b/>
          <w:bCs/>
          <w:sz w:val="24"/>
          <w:szCs w:val="24"/>
        </w:rPr>
      </w:pPr>
      <w:r>
        <w:rPr>
          <w:rFonts w:ascii="仿宋" w:eastAsia="仿宋" w:hAnsi="仿宋" w:hint="eastAsia"/>
          <w:b/>
          <w:bCs/>
          <w:sz w:val="24"/>
          <w:szCs w:val="24"/>
        </w:rPr>
        <w:lastRenderedPageBreak/>
        <w:t>附：飞机轮胎数据</w:t>
      </w:r>
    </w:p>
    <w:p w:rsidR="002153CD" w:rsidRDefault="00D70405">
      <w:pPr>
        <w:rPr>
          <w:rFonts w:ascii="仿宋" w:eastAsia="仿宋" w:hAnsi="仿宋"/>
          <w:sz w:val="24"/>
          <w:szCs w:val="24"/>
        </w:rPr>
      </w:pPr>
      <w:r>
        <w:rPr>
          <w:rFonts w:ascii="仿宋" w:eastAsia="仿宋" w:hAnsi="仿宋"/>
          <w:noProof/>
          <w:sz w:val="24"/>
          <w:szCs w:val="24"/>
        </w:rPr>
        <w:drawing>
          <wp:inline distT="0" distB="0" distL="0" distR="0">
            <wp:extent cx="5274310" cy="2032000"/>
            <wp:effectExtent l="0" t="0" r="2540" b="6350"/>
            <wp:docPr id="624532559" name="图片 1" descr="图形用户界面, 应用程序, 表格, Excel&#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532559" name="图片 1" descr="图形用户界面, 应用程序, 表格, Excel&#10;&#10;描述已自动生成"/>
                    <pic:cNvPicPr>
                      <a:picLocks noChangeAspect="1"/>
                    </pic:cNvPicPr>
                  </pic:nvPicPr>
                  <pic:blipFill>
                    <a:blip r:embed="rId14"/>
                    <a:stretch>
                      <a:fillRect/>
                    </a:stretch>
                  </pic:blipFill>
                  <pic:spPr>
                    <a:xfrm>
                      <a:off x="0" y="0"/>
                      <a:ext cx="5274310" cy="2032000"/>
                    </a:xfrm>
                    <a:prstGeom prst="rect">
                      <a:avLst/>
                    </a:prstGeom>
                  </pic:spPr>
                </pic:pic>
              </a:graphicData>
            </a:graphic>
          </wp:inline>
        </w:drawing>
      </w:r>
    </w:p>
    <w:p w:rsidR="003C285A" w:rsidRPr="003C285A" w:rsidRDefault="00C575AD" w:rsidP="003C285A">
      <w:pPr>
        <w:shd w:val="clear" w:color="auto" w:fill="FFFFFF"/>
        <w:spacing w:line="600" w:lineRule="exact"/>
        <w:rPr>
          <w:rFonts w:ascii="仿宋" w:eastAsia="仿宋" w:hAnsi="仿宋"/>
          <w:b/>
          <w:sz w:val="24"/>
          <w:szCs w:val="24"/>
        </w:rPr>
      </w:pPr>
      <w:r>
        <w:rPr>
          <w:rFonts w:ascii="仿宋" w:eastAsia="仿宋" w:hAnsi="仿宋" w:hint="eastAsia"/>
          <w:b/>
          <w:sz w:val="24"/>
          <w:szCs w:val="24"/>
        </w:rPr>
        <w:t>九</w:t>
      </w:r>
      <w:r w:rsidR="003C285A" w:rsidRPr="003C285A">
        <w:rPr>
          <w:rFonts w:ascii="仿宋" w:eastAsia="仿宋" w:hAnsi="仿宋" w:hint="eastAsia"/>
          <w:b/>
          <w:sz w:val="24"/>
          <w:szCs w:val="24"/>
        </w:rPr>
        <w:t>、</w:t>
      </w:r>
      <w:proofErr w:type="gramStart"/>
      <w:r w:rsidR="003C285A" w:rsidRPr="003C285A">
        <w:rPr>
          <w:rFonts w:ascii="仿宋" w:eastAsia="仿宋" w:hAnsi="仿宋" w:hint="eastAsia"/>
          <w:b/>
          <w:sz w:val="24"/>
          <w:szCs w:val="24"/>
        </w:rPr>
        <w:t>汽车轮挡的</w:t>
      </w:r>
      <w:proofErr w:type="gramEnd"/>
      <w:r w:rsidR="003C285A" w:rsidRPr="003C285A">
        <w:rPr>
          <w:rFonts w:ascii="仿宋" w:eastAsia="仿宋" w:hAnsi="仿宋" w:hint="eastAsia"/>
          <w:b/>
          <w:sz w:val="24"/>
          <w:szCs w:val="24"/>
        </w:rPr>
        <w:t>技术参数。</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w:t>
      </w:r>
      <w:r w:rsidRPr="003C285A">
        <w:rPr>
          <w:rFonts w:ascii="仿宋" w:eastAsia="仿宋" w:hAnsi="仿宋" w:hint="eastAsia"/>
          <w:sz w:val="24"/>
          <w:szCs w:val="24"/>
        </w:rPr>
        <w:t>2个小</w:t>
      </w:r>
      <w:r w:rsidR="00DC4658">
        <w:rPr>
          <w:rFonts w:ascii="仿宋" w:eastAsia="仿宋" w:hAnsi="仿宋" w:hint="eastAsia"/>
          <w:sz w:val="24"/>
          <w:szCs w:val="24"/>
        </w:rPr>
        <w:t>轮挡</w:t>
      </w:r>
      <w:r w:rsidRPr="003C285A">
        <w:rPr>
          <w:rFonts w:ascii="仿宋" w:eastAsia="仿宋" w:hAnsi="仿宋" w:hint="eastAsia"/>
          <w:sz w:val="24"/>
          <w:szCs w:val="24"/>
        </w:rPr>
        <w:t>尼龙绳连在一块算一个汽车轮挡（样品见附件）。</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w:t>
      </w:r>
      <w:proofErr w:type="gramStart"/>
      <w:r w:rsidRPr="003C285A">
        <w:rPr>
          <w:rFonts w:ascii="仿宋" w:eastAsia="仿宋" w:hAnsi="仿宋" w:hint="eastAsia"/>
          <w:sz w:val="24"/>
          <w:szCs w:val="24"/>
        </w:rPr>
        <w:t>轮挡横截面</w:t>
      </w:r>
      <w:proofErr w:type="gramEnd"/>
      <w:r w:rsidRPr="003C285A">
        <w:rPr>
          <w:rFonts w:ascii="仿宋" w:eastAsia="仿宋" w:hAnsi="仿宋" w:hint="eastAsia"/>
          <w:sz w:val="24"/>
          <w:szCs w:val="24"/>
        </w:rPr>
        <w:t>：等腰梯形</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w:t>
      </w:r>
      <w:r w:rsidRPr="003C285A">
        <w:rPr>
          <w:rFonts w:ascii="仿宋" w:eastAsia="仿宋" w:hAnsi="仿宋" w:hint="eastAsia"/>
          <w:sz w:val="24"/>
          <w:szCs w:val="24"/>
        </w:rPr>
        <w:t>尺寸：长21CM，宽11CM，高10CM；</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w:t>
      </w:r>
      <w:r w:rsidRPr="003C285A">
        <w:rPr>
          <w:rFonts w:ascii="仿宋" w:eastAsia="仿宋" w:hAnsi="仿宋" w:hint="eastAsia"/>
          <w:sz w:val="24"/>
          <w:szCs w:val="24"/>
        </w:rPr>
        <w:t>侧面小孔预留：</w:t>
      </w:r>
      <w:bookmarkStart w:id="0" w:name="_GoBack"/>
      <w:proofErr w:type="gramStart"/>
      <w:r w:rsidR="00DC4658">
        <w:rPr>
          <w:rFonts w:ascii="仿宋" w:eastAsia="仿宋" w:hAnsi="仿宋" w:hint="eastAsia"/>
          <w:sz w:val="24"/>
          <w:szCs w:val="24"/>
        </w:rPr>
        <w:t>轮挡</w:t>
      </w:r>
      <w:bookmarkEnd w:id="0"/>
      <w:r w:rsidRPr="003C285A">
        <w:rPr>
          <w:rFonts w:ascii="仿宋" w:eastAsia="仿宋" w:hAnsi="仿宋" w:hint="eastAsia"/>
          <w:sz w:val="24"/>
          <w:szCs w:val="24"/>
        </w:rPr>
        <w:t>左右</w:t>
      </w:r>
      <w:proofErr w:type="gramEnd"/>
      <w:r w:rsidRPr="003C285A">
        <w:rPr>
          <w:rFonts w:ascii="仿宋" w:eastAsia="仿宋" w:hAnsi="仿宋" w:hint="eastAsia"/>
          <w:sz w:val="24"/>
          <w:szCs w:val="24"/>
        </w:rPr>
        <w:t>两侧穿绳的小孔设定贯通，交付时，</w:t>
      </w:r>
      <w:proofErr w:type="gramStart"/>
      <w:r w:rsidR="00DC4658">
        <w:rPr>
          <w:rFonts w:ascii="仿宋" w:eastAsia="仿宋" w:hAnsi="仿宋" w:hint="eastAsia"/>
          <w:sz w:val="24"/>
          <w:szCs w:val="24"/>
        </w:rPr>
        <w:t>轮挡</w:t>
      </w:r>
      <w:r w:rsidRPr="003C285A">
        <w:rPr>
          <w:rFonts w:ascii="仿宋" w:eastAsia="仿宋" w:hAnsi="仿宋" w:hint="eastAsia"/>
          <w:sz w:val="24"/>
          <w:szCs w:val="24"/>
        </w:rPr>
        <w:t>提手</w:t>
      </w:r>
      <w:proofErr w:type="gramEnd"/>
      <w:r w:rsidRPr="003C285A">
        <w:rPr>
          <w:rFonts w:ascii="仿宋" w:eastAsia="仿宋" w:hAnsi="仿宋" w:hint="eastAsia"/>
          <w:sz w:val="24"/>
          <w:szCs w:val="24"/>
        </w:rPr>
        <w:t>绳索从两侧穿绳孔穿入；小孔直径满足在穿绳；</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w:t>
      </w:r>
      <w:r w:rsidRPr="003C285A">
        <w:rPr>
          <w:rFonts w:ascii="仿宋" w:eastAsia="仿宋" w:hAnsi="仿宋" w:hint="eastAsia"/>
          <w:sz w:val="24"/>
          <w:szCs w:val="24"/>
        </w:rPr>
        <w:t>提手绳索材质：尼龙绳，黑黄，长度1.5M，绳索直径：X≥1CM，</w:t>
      </w:r>
      <w:proofErr w:type="gramStart"/>
      <w:r w:rsidRPr="003C285A">
        <w:rPr>
          <w:rFonts w:ascii="仿宋" w:eastAsia="仿宋" w:hAnsi="仿宋" w:hint="eastAsia"/>
          <w:sz w:val="24"/>
          <w:szCs w:val="24"/>
        </w:rPr>
        <w:t>两个</w:t>
      </w:r>
      <w:r w:rsidR="00DC4658">
        <w:rPr>
          <w:rFonts w:ascii="仿宋" w:eastAsia="仿宋" w:hAnsi="仿宋" w:hint="eastAsia"/>
          <w:sz w:val="24"/>
          <w:szCs w:val="24"/>
        </w:rPr>
        <w:t>轮挡</w:t>
      </w:r>
      <w:r w:rsidRPr="003C285A">
        <w:rPr>
          <w:rFonts w:ascii="仿宋" w:eastAsia="仿宋" w:hAnsi="仿宋" w:hint="eastAsia"/>
          <w:sz w:val="24"/>
          <w:szCs w:val="24"/>
        </w:rPr>
        <w:t>前后</w:t>
      </w:r>
      <w:proofErr w:type="gramEnd"/>
      <w:r w:rsidRPr="003C285A">
        <w:rPr>
          <w:rFonts w:ascii="仿宋" w:eastAsia="仿宋" w:hAnsi="仿宋" w:hint="eastAsia"/>
          <w:sz w:val="24"/>
          <w:szCs w:val="24"/>
        </w:rPr>
        <w:t>连接在一起；</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w:t>
      </w:r>
      <w:r w:rsidRPr="003C285A">
        <w:rPr>
          <w:rFonts w:ascii="仿宋" w:eastAsia="仿宋" w:hAnsi="仿宋" w:hint="eastAsia"/>
          <w:sz w:val="24"/>
          <w:szCs w:val="24"/>
        </w:rPr>
        <w:t>材质：天然复合橡胶，并具有耐磨、耐油、耐老化、耐酸碱的性能。</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7</w:t>
      </w:r>
      <w:r>
        <w:rPr>
          <w:rFonts w:ascii="仿宋" w:eastAsia="仿宋" w:hAnsi="仿宋" w:hint="eastAsia"/>
          <w:sz w:val="24"/>
          <w:szCs w:val="24"/>
        </w:rPr>
        <w:t>、</w:t>
      </w:r>
      <w:proofErr w:type="gramStart"/>
      <w:r w:rsidRPr="003C285A">
        <w:rPr>
          <w:rFonts w:ascii="仿宋" w:eastAsia="仿宋" w:hAnsi="仿宋" w:hint="eastAsia"/>
          <w:sz w:val="24"/>
          <w:szCs w:val="24"/>
        </w:rPr>
        <w:t>橡胶轮挡的</w:t>
      </w:r>
      <w:proofErr w:type="gramEnd"/>
      <w:r w:rsidRPr="003C285A">
        <w:rPr>
          <w:rFonts w:ascii="仿宋" w:eastAsia="仿宋" w:hAnsi="仿宋" w:hint="eastAsia"/>
          <w:sz w:val="24"/>
          <w:szCs w:val="24"/>
        </w:rPr>
        <w:t>密度：</w:t>
      </w:r>
      <w:proofErr w:type="gramStart"/>
      <w:r w:rsidRPr="003C285A">
        <w:rPr>
          <w:rFonts w:ascii="仿宋" w:eastAsia="仿宋" w:hAnsi="仿宋" w:hint="eastAsia"/>
          <w:sz w:val="24"/>
          <w:szCs w:val="24"/>
        </w:rPr>
        <w:t>轮挡的</w:t>
      </w:r>
      <w:proofErr w:type="gramEnd"/>
      <w:r w:rsidRPr="003C285A">
        <w:rPr>
          <w:rFonts w:ascii="仿宋" w:eastAsia="仿宋" w:hAnsi="仿宋" w:hint="eastAsia"/>
          <w:sz w:val="24"/>
          <w:szCs w:val="24"/>
        </w:rPr>
        <w:t>平均密度应大于水的密度；</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8</w:t>
      </w:r>
      <w:r>
        <w:rPr>
          <w:rFonts w:ascii="仿宋" w:eastAsia="仿宋" w:hAnsi="仿宋" w:hint="eastAsia"/>
          <w:sz w:val="24"/>
          <w:szCs w:val="24"/>
        </w:rPr>
        <w:t>、</w:t>
      </w:r>
      <w:proofErr w:type="gramStart"/>
      <w:r w:rsidRPr="003C285A">
        <w:rPr>
          <w:rFonts w:ascii="仿宋" w:eastAsia="仿宋" w:hAnsi="仿宋" w:hint="eastAsia"/>
          <w:sz w:val="24"/>
          <w:szCs w:val="24"/>
        </w:rPr>
        <w:t>轮挡结构</w:t>
      </w:r>
      <w:proofErr w:type="gramEnd"/>
      <w:r w:rsidRPr="003C285A">
        <w:rPr>
          <w:rFonts w:ascii="仿宋" w:eastAsia="仿宋" w:hAnsi="仿宋" w:hint="eastAsia"/>
          <w:sz w:val="24"/>
          <w:szCs w:val="24"/>
        </w:rPr>
        <w:t>总体强度：应能承受正常工作条件下其所使用车型对其的载荷；</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9</w:t>
      </w:r>
      <w:r>
        <w:rPr>
          <w:rFonts w:ascii="仿宋" w:eastAsia="仿宋" w:hAnsi="仿宋" w:hint="eastAsia"/>
          <w:sz w:val="24"/>
          <w:szCs w:val="24"/>
        </w:rPr>
        <w:t>、</w:t>
      </w:r>
      <w:proofErr w:type="gramStart"/>
      <w:r w:rsidRPr="003C285A">
        <w:rPr>
          <w:rFonts w:ascii="仿宋" w:eastAsia="仿宋" w:hAnsi="仿宋" w:hint="eastAsia"/>
          <w:sz w:val="24"/>
          <w:szCs w:val="24"/>
        </w:rPr>
        <w:t>轮挡抓</w:t>
      </w:r>
      <w:proofErr w:type="gramEnd"/>
      <w:r w:rsidRPr="003C285A">
        <w:rPr>
          <w:rFonts w:ascii="仿宋" w:eastAsia="仿宋" w:hAnsi="仿宋" w:hint="eastAsia"/>
          <w:sz w:val="24"/>
          <w:szCs w:val="24"/>
        </w:rPr>
        <w:t>地和防滑能力：</w:t>
      </w:r>
      <w:proofErr w:type="gramStart"/>
      <w:r w:rsidRPr="003C285A">
        <w:rPr>
          <w:rFonts w:ascii="仿宋" w:eastAsia="仿宋" w:hAnsi="仿宋" w:hint="eastAsia"/>
          <w:sz w:val="24"/>
          <w:szCs w:val="24"/>
        </w:rPr>
        <w:t>轮挡应</w:t>
      </w:r>
      <w:proofErr w:type="gramEnd"/>
      <w:r w:rsidRPr="003C285A">
        <w:rPr>
          <w:rFonts w:ascii="仿宋" w:eastAsia="仿宋" w:hAnsi="仿宋" w:hint="eastAsia"/>
          <w:sz w:val="24"/>
          <w:szCs w:val="24"/>
        </w:rPr>
        <w:t>具有良好的抓地性和防滑性，需</w:t>
      </w:r>
      <w:proofErr w:type="gramStart"/>
      <w:r w:rsidRPr="003C285A">
        <w:rPr>
          <w:rFonts w:ascii="仿宋" w:eastAsia="仿宋" w:hAnsi="仿宋" w:hint="eastAsia"/>
          <w:sz w:val="24"/>
          <w:szCs w:val="24"/>
        </w:rPr>
        <w:t>在轮挡底部</w:t>
      </w:r>
      <w:proofErr w:type="gramEnd"/>
      <w:r w:rsidRPr="003C285A">
        <w:rPr>
          <w:rFonts w:ascii="仿宋" w:eastAsia="仿宋" w:hAnsi="仿宋" w:hint="eastAsia"/>
          <w:sz w:val="24"/>
          <w:szCs w:val="24"/>
        </w:rPr>
        <w:t>、侧面（共3个面）加装条形防滑条以</w:t>
      </w:r>
      <w:proofErr w:type="gramStart"/>
      <w:r w:rsidRPr="003C285A">
        <w:rPr>
          <w:rFonts w:ascii="仿宋" w:eastAsia="仿宋" w:hAnsi="仿宋" w:hint="eastAsia"/>
          <w:sz w:val="24"/>
          <w:szCs w:val="24"/>
        </w:rPr>
        <w:t>增大轮挡摩擦力</w:t>
      </w:r>
      <w:proofErr w:type="gramEnd"/>
      <w:r w:rsidRPr="003C285A">
        <w:rPr>
          <w:rFonts w:ascii="仿宋" w:eastAsia="仿宋" w:hAnsi="仿宋" w:hint="eastAsia"/>
          <w:sz w:val="24"/>
          <w:szCs w:val="24"/>
        </w:rPr>
        <w:t>，三面均有反光条；</w:t>
      </w:r>
    </w:p>
    <w:p w:rsidR="003C285A" w:rsidRPr="003C285A" w:rsidRDefault="003C285A" w:rsidP="003C285A">
      <w:pPr>
        <w:widowControl/>
        <w:shd w:val="clear" w:color="auto" w:fill="FFFFFF"/>
        <w:spacing w:line="600" w:lineRule="exact"/>
        <w:jc w:val="left"/>
        <w:rPr>
          <w:rFonts w:ascii="仿宋" w:eastAsia="仿宋" w:hAnsi="仿宋"/>
          <w:sz w:val="24"/>
          <w:szCs w:val="24"/>
        </w:rPr>
      </w:pPr>
      <w:r>
        <w:rPr>
          <w:rFonts w:ascii="仿宋" w:eastAsia="仿宋" w:hAnsi="仿宋"/>
          <w:sz w:val="24"/>
          <w:szCs w:val="24"/>
        </w:rPr>
        <w:t>10</w:t>
      </w:r>
      <w:r>
        <w:rPr>
          <w:rFonts w:ascii="仿宋" w:eastAsia="仿宋" w:hAnsi="仿宋" w:hint="eastAsia"/>
          <w:sz w:val="24"/>
          <w:szCs w:val="24"/>
        </w:rPr>
        <w:t>、</w:t>
      </w:r>
      <w:r w:rsidRPr="003C285A">
        <w:rPr>
          <w:rFonts w:ascii="仿宋" w:eastAsia="仿宋" w:hAnsi="仿宋" w:hint="eastAsia"/>
          <w:sz w:val="24"/>
          <w:szCs w:val="24"/>
        </w:rPr>
        <w:t>重量：2个连接在一起≥3.4公斤；</w:t>
      </w:r>
    </w:p>
    <w:p w:rsidR="002153CD" w:rsidRDefault="003C285A" w:rsidP="003C285A">
      <w:pPr>
        <w:widowControl/>
        <w:shd w:val="clear" w:color="auto" w:fill="FFFFFF"/>
        <w:spacing w:line="600" w:lineRule="exact"/>
        <w:jc w:val="left"/>
        <w:rPr>
          <w:rFonts w:ascii="仿宋" w:eastAsia="仿宋" w:hAnsi="仿宋"/>
          <w:sz w:val="24"/>
          <w:szCs w:val="24"/>
        </w:rPr>
      </w:pPr>
      <w:r>
        <w:rPr>
          <w:noProof/>
        </w:rPr>
        <w:lastRenderedPageBreak/>
        <w:drawing>
          <wp:anchor distT="0" distB="0" distL="114300" distR="114300" simplePos="0" relativeHeight="251662336" behindDoc="1" locked="0" layoutInCell="1" allowOverlap="1" wp14:anchorId="6691B6B3" wp14:editId="7F1AE3D0">
            <wp:simplePos x="0" y="0"/>
            <wp:positionH relativeFrom="column">
              <wp:posOffset>13525</wp:posOffset>
            </wp:positionH>
            <wp:positionV relativeFrom="paragraph">
              <wp:posOffset>883994</wp:posOffset>
            </wp:positionV>
            <wp:extent cx="5274310" cy="3987165"/>
            <wp:effectExtent l="0" t="0" r="2540" b="0"/>
            <wp:wrapTight wrapText="bothSides">
              <wp:wrapPolygon edited="0">
                <wp:start x="0" y="0"/>
                <wp:lineTo x="0" y="21466"/>
                <wp:lineTo x="21532" y="21466"/>
                <wp:lineTo x="21532"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274310" cy="3987165"/>
                    </a:xfrm>
                    <a:prstGeom prst="rect">
                      <a:avLst/>
                    </a:prstGeom>
                  </pic:spPr>
                </pic:pic>
              </a:graphicData>
            </a:graphic>
            <wp14:sizeRelH relativeFrom="page">
              <wp14:pctWidth>0</wp14:pctWidth>
            </wp14:sizeRelH>
            <wp14:sizeRelV relativeFrom="page">
              <wp14:pctHeight>0</wp14:pctHeight>
            </wp14:sizeRelV>
          </wp:anchor>
        </w:drawing>
      </w:r>
      <w:r>
        <w:rPr>
          <w:rFonts w:ascii="仿宋" w:eastAsia="仿宋" w:hAnsi="仿宋"/>
          <w:sz w:val="24"/>
          <w:szCs w:val="24"/>
        </w:rPr>
        <w:t>11</w:t>
      </w:r>
      <w:r>
        <w:rPr>
          <w:rFonts w:ascii="仿宋" w:eastAsia="仿宋" w:hAnsi="仿宋" w:hint="eastAsia"/>
          <w:sz w:val="24"/>
          <w:szCs w:val="24"/>
        </w:rPr>
        <w:t>、</w:t>
      </w:r>
      <w:r w:rsidRPr="003C285A">
        <w:rPr>
          <w:rFonts w:ascii="仿宋" w:eastAsia="仿宋" w:hAnsi="仿宋" w:hint="eastAsia"/>
          <w:sz w:val="24"/>
          <w:szCs w:val="24"/>
        </w:rPr>
        <w:t>每个轮挡上与地面接触的面以模压形式标记：</w:t>
      </w:r>
      <w:proofErr w:type="gramStart"/>
      <w:r w:rsidRPr="003C285A">
        <w:rPr>
          <w:rFonts w:ascii="仿宋" w:eastAsia="仿宋" w:hAnsi="仿宋" w:hint="eastAsia"/>
          <w:sz w:val="24"/>
          <w:szCs w:val="24"/>
        </w:rPr>
        <w:t>轮挡型号</w:t>
      </w:r>
      <w:proofErr w:type="gramEnd"/>
      <w:r w:rsidRPr="003C285A">
        <w:rPr>
          <w:rFonts w:ascii="仿宋" w:eastAsia="仿宋" w:hAnsi="仿宋" w:hint="eastAsia"/>
          <w:sz w:val="24"/>
          <w:szCs w:val="24"/>
        </w:rPr>
        <w:t>、制造厂家全称</w:t>
      </w:r>
      <w:r>
        <w:rPr>
          <w:rFonts w:ascii="仿宋" w:eastAsia="仿宋" w:hAnsi="仿宋" w:hint="eastAsia"/>
          <w:sz w:val="24"/>
          <w:szCs w:val="24"/>
        </w:rPr>
        <w:t>。</w:t>
      </w:r>
    </w:p>
    <w:p w:rsidR="003C285A" w:rsidRPr="003C285A" w:rsidRDefault="003C285A" w:rsidP="003C285A">
      <w:pPr>
        <w:widowControl/>
        <w:shd w:val="clear" w:color="auto" w:fill="FFFFFF"/>
        <w:spacing w:line="600" w:lineRule="exact"/>
        <w:jc w:val="left"/>
        <w:rPr>
          <w:rFonts w:ascii="仿宋" w:eastAsia="仿宋" w:hAnsi="仿宋"/>
          <w:b/>
          <w:sz w:val="24"/>
          <w:szCs w:val="24"/>
        </w:rPr>
      </w:pPr>
      <w:proofErr w:type="gramStart"/>
      <w:r w:rsidRPr="003C285A">
        <w:rPr>
          <w:rFonts w:ascii="仿宋" w:eastAsia="仿宋" w:hAnsi="仿宋" w:hint="eastAsia"/>
          <w:b/>
          <w:sz w:val="24"/>
          <w:szCs w:val="24"/>
        </w:rPr>
        <w:t>汽车轮挡样式</w:t>
      </w:r>
      <w:proofErr w:type="gramEnd"/>
      <w:r w:rsidRPr="003C285A">
        <w:rPr>
          <w:rFonts w:ascii="仿宋" w:eastAsia="仿宋" w:hAnsi="仿宋" w:hint="eastAsia"/>
          <w:b/>
          <w:sz w:val="24"/>
          <w:szCs w:val="24"/>
        </w:rPr>
        <w:t>：</w:t>
      </w:r>
    </w:p>
    <w:sectPr w:rsidR="003C285A" w:rsidRPr="003C285A">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2645" w:rsidRDefault="00E32645">
      <w:r>
        <w:separator/>
      </w:r>
    </w:p>
  </w:endnote>
  <w:endnote w:type="continuationSeparator" w:id="0">
    <w:p w:rsidR="00E32645" w:rsidRDefault="00E32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MT">
    <w:altName w:val="Arial"/>
    <w:charset w:val="00"/>
    <w:family w:val="swiss"/>
    <w:pitch w:val="default"/>
    <w:sig w:usb0="00000000" w:usb1="0000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3500275"/>
      <w:docPartObj>
        <w:docPartGallery w:val="AutoText"/>
      </w:docPartObj>
    </w:sdtPr>
    <w:sdtEndPr/>
    <w:sdtContent>
      <w:sdt>
        <w:sdtPr>
          <w:id w:val="-1705238520"/>
          <w:docPartObj>
            <w:docPartGallery w:val="AutoText"/>
          </w:docPartObj>
        </w:sdtPr>
        <w:sdtEndPr/>
        <w:sdtContent>
          <w:p w:rsidR="002153CD" w:rsidRDefault="00D70405">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C4658">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C4658">
              <w:rPr>
                <w:b/>
                <w:bCs/>
                <w:noProof/>
              </w:rPr>
              <w:t>6</w:t>
            </w:r>
            <w:r>
              <w:rPr>
                <w:b/>
                <w:bCs/>
                <w:sz w:val="24"/>
                <w:szCs w:val="24"/>
              </w:rPr>
              <w:fldChar w:fldCharType="end"/>
            </w:r>
          </w:p>
        </w:sdtContent>
      </w:sdt>
    </w:sdtContent>
  </w:sdt>
  <w:p w:rsidR="002153CD" w:rsidRDefault="002153CD">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2645" w:rsidRDefault="00E32645">
      <w:r>
        <w:separator/>
      </w:r>
    </w:p>
  </w:footnote>
  <w:footnote w:type="continuationSeparator" w:id="0">
    <w:p w:rsidR="00E32645" w:rsidRDefault="00E3264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6D271D"/>
    <w:multiLevelType w:val="multilevel"/>
    <w:tmpl w:val="206D271D"/>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7B8D14FA"/>
    <w:multiLevelType w:val="multilevel"/>
    <w:tmpl w:val="7B8D14F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zNjAwNTAzNDFmZjhiZDQ4ZGZlN2E0YTNiODJhZWIifQ=="/>
  </w:docVars>
  <w:rsids>
    <w:rsidRoot w:val="00AE32E4"/>
    <w:rsid w:val="00050346"/>
    <w:rsid w:val="000E4251"/>
    <w:rsid w:val="00102FE2"/>
    <w:rsid w:val="00154230"/>
    <w:rsid w:val="001555A7"/>
    <w:rsid w:val="0017161F"/>
    <w:rsid w:val="002153CD"/>
    <w:rsid w:val="002644DB"/>
    <w:rsid w:val="002C43F7"/>
    <w:rsid w:val="003A32C5"/>
    <w:rsid w:val="003B6247"/>
    <w:rsid w:val="003C285A"/>
    <w:rsid w:val="003C7C67"/>
    <w:rsid w:val="004C641E"/>
    <w:rsid w:val="004D0547"/>
    <w:rsid w:val="00510B31"/>
    <w:rsid w:val="0056557D"/>
    <w:rsid w:val="00591224"/>
    <w:rsid w:val="00595E4B"/>
    <w:rsid w:val="005C775A"/>
    <w:rsid w:val="0067722D"/>
    <w:rsid w:val="006D7408"/>
    <w:rsid w:val="006F7367"/>
    <w:rsid w:val="00722291"/>
    <w:rsid w:val="00722D60"/>
    <w:rsid w:val="00736108"/>
    <w:rsid w:val="0078428C"/>
    <w:rsid w:val="007859DD"/>
    <w:rsid w:val="007C71DC"/>
    <w:rsid w:val="0085414F"/>
    <w:rsid w:val="00857901"/>
    <w:rsid w:val="0086060A"/>
    <w:rsid w:val="00860EA1"/>
    <w:rsid w:val="00883C66"/>
    <w:rsid w:val="008D3EFA"/>
    <w:rsid w:val="008E5962"/>
    <w:rsid w:val="009006E0"/>
    <w:rsid w:val="0095609A"/>
    <w:rsid w:val="00963C65"/>
    <w:rsid w:val="0097305D"/>
    <w:rsid w:val="00974769"/>
    <w:rsid w:val="00974E72"/>
    <w:rsid w:val="00A12185"/>
    <w:rsid w:val="00A42672"/>
    <w:rsid w:val="00A533D8"/>
    <w:rsid w:val="00A77A76"/>
    <w:rsid w:val="00A838AD"/>
    <w:rsid w:val="00AE32E4"/>
    <w:rsid w:val="00BB1B43"/>
    <w:rsid w:val="00BD5226"/>
    <w:rsid w:val="00BE6F5E"/>
    <w:rsid w:val="00C575AD"/>
    <w:rsid w:val="00CB2509"/>
    <w:rsid w:val="00CB2AA9"/>
    <w:rsid w:val="00CC3E53"/>
    <w:rsid w:val="00D70405"/>
    <w:rsid w:val="00DC4658"/>
    <w:rsid w:val="00E14C6B"/>
    <w:rsid w:val="00E32645"/>
    <w:rsid w:val="00E54A6A"/>
    <w:rsid w:val="00F0154F"/>
    <w:rsid w:val="00F16FD0"/>
    <w:rsid w:val="00F863E5"/>
    <w:rsid w:val="00F93788"/>
    <w:rsid w:val="00FD2BD8"/>
    <w:rsid w:val="00FD3E81"/>
    <w:rsid w:val="7C0B2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10648"/>
  <w15:docId w15:val="{65F9E57B-FDE9-4257-ABF1-EE6381C7F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52613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6</Pages>
  <Words>296</Words>
  <Characters>1691</Characters>
  <Application>Microsoft Office Word</Application>
  <DocSecurity>0</DocSecurity>
  <Lines>14</Lines>
  <Paragraphs>3</Paragraphs>
  <ScaleCrop>false</ScaleCrop>
  <Company>Lenovo</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HWEIZHOU</dc:creator>
  <cp:lastModifiedBy>薛斌（Ryan）</cp:lastModifiedBy>
  <cp:revision>21</cp:revision>
  <dcterms:created xsi:type="dcterms:W3CDTF">2023-10-13T08:17:00Z</dcterms:created>
  <dcterms:modified xsi:type="dcterms:W3CDTF">2024-01-16T08:51:00Z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7ED8E03407F643A787BBFEC47BAD620D_12</vt:lpwstr>
  </property>
</Properties>
</file>